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45C" w:rsidRDefault="00C4445C" w:rsidP="00C444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Приложение к постановлению</w:t>
      </w:r>
    </w:p>
    <w:p w:rsidR="00C4445C" w:rsidRDefault="00C4445C" w:rsidP="00C444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администрации ЗАТО Озерный             </w:t>
      </w:r>
    </w:p>
    <w:p w:rsidR="00C4445C" w:rsidRDefault="00C4445C" w:rsidP="00C444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Тверской области от 03.11.2017 г.</w:t>
      </w:r>
    </w:p>
    <w:p w:rsidR="00C4445C" w:rsidRDefault="00C4445C" w:rsidP="00C444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№ 422   </w:t>
      </w: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</w:p>
    <w:p w:rsidR="00A724F0" w:rsidRDefault="00A724F0" w:rsidP="00A724F0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ЗАТО ОЗЕРНЫЙ ТВЕРСКОЙ ОБЛАСТИ</w:t>
      </w:r>
      <w:r>
        <w:rPr>
          <w:sz w:val="28"/>
          <w:szCs w:val="28"/>
        </w:rPr>
        <w:tab/>
      </w:r>
    </w:p>
    <w:p w:rsidR="00A724F0" w:rsidRDefault="00A724F0" w:rsidP="00A724F0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</w:p>
    <w:p w:rsidR="00C4445C" w:rsidRDefault="00D665F7" w:rsidP="00A724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«МОЛОДЕЖЬ ЗАТО ОЗЕРНЫЙ</w:t>
      </w:r>
      <w:r w:rsidR="00C4445C">
        <w:rPr>
          <w:b/>
          <w:sz w:val="28"/>
          <w:szCs w:val="28"/>
        </w:rPr>
        <w:t xml:space="preserve"> ТВЕРСКОЙ ОБЛАСТИ</w:t>
      </w:r>
      <w:r>
        <w:rPr>
          <w:b/>
          <w:sz w:val="28"/>
          <w:szCs w:val="28"/>
        </w:rPr>
        <w:t xml:space="preserve">» </w:t>
      </w:r>
    </w:p>
    <w:p w:rsidR="00A724F0" w:rsidRDefault="00D665F7" w:rsidP="00A724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C9539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</w:t>
      </w:r>
      <w:r w:rsidR="00C95391">
        <w:rPr>
          <w:b/>
          <w:sz w:val="28"/>
          <w:szCs w:val="28"/>
        </w:rPr>
        <w:t>20</w:t>
      </w:r>
      <w:r w:rsidR="00A724F0">
        <w:rPr>
          <w:b/>
          <w:sz w:val="28"/>
          <w:szCs w:val="28"/>
        </w:rPr>
        <w:t xml:space="preserve"> г.г.</w:t>
      </w:r>
    </w:p>
    <w:p w:rsidR="00A724F0" w:rsidRDefault="00A724F0" w:rsidP="00A724F0">
      <w:pPr>
        <w:jc w:val="center"/>
        <w:rPr>
          <w:sz w:val="22"/>
          <w:szCs w:val="20"/>
        </w:rPr>
      </w:pPr>
      <w:r>
        <w:rPr>
          <w:i/>
          <w:sz w:val="22"/>
          <w:szCs w:val="20"/>
        </w:rPr>
        <w:t xml:space="preserve"> </w:t>
      </w:r>
    </w:p>
    <w:p w:rsidR="00A724F0" w:rsidRDefault="00A724F0" w:rsidP="00A724F0">
      <w:pPr>
        <w:jc w:val="center"/>
        <w:rPr>
          <w:i/>
          <w:sz w:val="22"/>
          <w:szCs w:val="20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445C" w:rsidRDefault="00C4445C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A724F0" w:rsidRDefault="00D665F7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C95391">
        <w:rPr>
          <w:sz w:val="28"/>
          <w:szCs w:val="28"/>
        </w:rPr>
        <w:t>7</w:t>
      </w:r>
      <w:r w:rsidR="00A724F0">
        <w:rPr>
          <w:sz w:val="28"/>
          <w:szCs w:val="28"/>
        </w:rPr>
        <w:t xml:space="preserve"> г.</w:t>
      </w:r>
    </w:p>
    <w:p w:rsidR="00A724F0" w:rsidRDefault="00A724F0" w:rsidP="00A724F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Паспорт</w:t>
      </w:r>
    </w:p>
    <w:p w:rsidR="00A724F0" w:rsidRDefault="00A724F0" w:rsidP="00A724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A724F0" w:rsidRDefault="00A724F0" w:rsidP="00A724F0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i/>
          <w:sz w:val="22"/>
          <w:szCs w:val="22"/>
        </w:rPr>
      </w:pPr>
      <w:r>
        <w:rPr>
          <w:sz w:val="28"/>
          <w:szCs w:val="28"/>
        </w:rPr>
        <w:tab/>
        <w:t>ЗАТО Озерный Тверской области</w:t>
      </w:r>
    </w:p>
    <w:p w:rsidR="00A724F0" w:rsidRDefault="00A724F0" w:rsidP="00A724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6102"/>
      </w:tblGrid>
      <w:tr w:rsidR="00A724F0" w:rsidTr="00A724F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Муниципальная программа ЗАТО Озерный Тверской области</w:t>
            </w:r>
            <w:r w:rsidR="00D665F7">
              <w:rPr>
                <w:sz w:val="28"/>
                <w:szCs w:val="28"/>
                <w:lang w:eastAsia="en-US"/>
              </w:rPr>
              <w:t xml:space="preserve"> «Молодежь ЗАТО Озерный</w:t>
            </w:r>
            <w:r w:rsidR="00C4445C">
              <w:rPr>
                <w:sz w:val="28"/>
                <w:szCs w:val="28"/>
                <w:lang w:eastAsia="en-US"/>
              </w:rPr>
              <w:t xml:space="preserve"> Тверской области</w:t>
            </w:r>
            <w:r w:rsidR="00D665F7">
              <w:rPr>
                <w:sz w:val="28"/>
                <w:szCs w:val="28"/>
                <w:lang w:eastAsia="en-US"/>
              </w:rPr>
              <w:t>» на 201</w:t>
            </w:r>
            <w:r w:rsidR="00C95391">
              <w:rPr>
                <w:sz w:val="28"/>
                <w:szCs w:val="28"/>
                <w:lang w:eastAsia="en-US"/>
              </w:rPr>
              <w:t>8</w:t>
            </w:r>
            <w:r w:rsidR="00D665F7">
              <w:rPr>
                <w:sz w:val="28"/>
                <w:szCs w:val="28"/>
                <w:lang w:eastAsia="en-US"/>
              </w:rPr>
              <w:t>-20</w:t>
            </w:r>
            <w:r w:rsidR="00C95391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 xml:space="preserve"> г.г. (далее – муниципальная программа)</w:t>
            </w:r>
          </w:p>
        </w:tc>
      </w:tr>
      <w:tr w:rsidR="00A724F0" w:rsidTr="00A724F0">
        <w:trPr>
          <w:cantSplit/>
          <w:trHeight w:val="966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4F0" w:rsidRDefault="00A724F0" w:rsidP="004636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Администраторы муниципальной программы 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4F0" w:rsidRDefault="00A724F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ЗАТО Озерный</w:t>
            </w:r>
          </w:p>
        </w:tc>
      </w:tr>
      <w:tr w:rsidR="00A724F0" w:rsidTr="00A724F0">
        <w:trPr>
          <w:cantSplit/>
          <w:trHeight w:val="336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D665F7" w:rsidP="00C9539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 w:rsidR="00C953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–20</w:t>
            </w:r>
            <w:r w:rsidR="00C953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C44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724F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годы</w:t>
            </w:r>
          </w:p>
        </w:tc>
      </w:tr>
      <w:tr w:rsidR="00A724F0" w:rsidTr="00A724F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841E37" w:rsidP="0046363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Цель 1 </w:t>
            </w:r>
            <w:r w:rsidR="000B4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Развитие и укрепление системы духовно-нравственного и патриотического воспитания молодежи ЗАТО Озерный. </w:t>
            </w:r>
          </w:p>
          <w:p w:rsidR="00841E37" w:rsidRDefault="00841E37" w:rsidP="0046363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Цель 2 </w:t>
            </w:r>
            <w:r w:rsidR="001F7C52" w:rsidRPr="001F7C5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</w:t>
            </w:r>
            <w:r w:rsidR="002831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A724F0" w:rsidTr="00A724F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Подпрограмма 1 </w:t>
            </w:r>
          </w:p>
          <w:p w:rsidR="00A724F0" w:rsidRDefault="00A724F0" w:rsidP="004636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«Патриотическое  и гражданское воспитание молодых граждан» (далее – подпрограмма 1);</w:t>
            </w:r>
          </w:p>
          <w:p w:rsidR="00A724F0" w:rsidRDefault="00A724F0" w:rsidP="0046363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Подпрограмма 2 </w:t>
            </w:r>
          </w:p>
          <w:p w:rsidR="00A724F0" w:rsidRDefault="00A724F0" w:rsidP="004636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 (далее – подпрограмма 2).</w:t>
            </w:r>
          </w:p>
        </w:tc>
      </w:tr>
      <w:tr w:rsidR="00A724F0" w:rsidTr="00A724F0">
        <w:trPr>
          <w:cantSplit/>
          <w:trHeight w:val="529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Увеличение доли молодых граждан ЗАТО Озерный, участвующих в реализуемых проектах и мероприятиях муниципальной молодежной политики до </w:t>
            </w:r>
            <w:r w:rsidR="00C95391">
              <w:rPr>
                <w:sz w:val="28"/>
                <w:szCs w:val="28"/>
                <w:lang w:eastAsia="en-US"/>
              </w:rPr>
              <w:t>60</w:t>
            </w:r>
            <w:r>
              <w:rPr>
                <w:sz w:val="28"/>
                <w:szCs w:val="28"/>
                <w:lang w:eastAsia="en-US"/>
              </w:rPr>
              <w:t xml:space="preserve"> %.</w:t>
            </w:r>
          </w:p>
          <w:p w:rsidR="00A724F0" w:rsidRDefault="00A724F0" w:rsidP="0046363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уровня информированности молодежи о предоставляемых в ЗАТО Озерный возможностях для саморазвития и самореализации до 4</w:t>
            </w:r>
            <w:r w:rsidR="00C953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%.</w:t>
            </w:r>
          </w:p>
        </w:tc>
      </w:tr>
      <w:tr w:rsidR="00A724F0" w:rsidTr="00A724F0">
        <w:trPr>
          <w:cantSplit/>
          <w:trHeight w:val="3111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 финансирования муниципальной программы по годам ее реализации  в разрезе подпрограмм</w:t>
            </w:r>
          </w:p>
        </w:tc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4F0" w:rsidRDefault="00A724F0" w:rsidP="0046363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бщий объем финансирова</w:t>
            </w:r>
            <w:r w:rsidR="008F36BC">
              <w:rPr>
                <w:sz w:val="28"/>
                <w:szCs w:val="28"/>
                <w:lang w:eastAsia="en-US"/>
              </w:rPr>
              <w:t>ния программы на            201</w:t>
            </w:r>
            <w:r w:rsidR="00C95391">
              <w:rPr>
                <w:sz w:val="28"/>
                <w:szCs w:val="28"/>
                <w:lang w:eastAsia="en-US"/>
              </w:rPr>
              <w:t>8</w:t>
            </w:r>
            <w:r w:rsidR="008F36BC">
              <w:rPr>
                <w:sz w:val="28"/>
                <w:szCs w:val="28"/>
                <w:lang w:eastAsia="en-US"/>
              </w:rPr>
              <w:t xml:space="preserve"> -20</w:t>
            </w:r>
            <w:r w:rsidR="00C95391">
              <w:rPr>
                <w:sz w:val="28"/>
                <w:szCs w:val="28"/>
                <w:lang w:eastAsia="en-US"/>
              </w:rPr>
              <w:t>20</w:t>
            </w:r>
            <w:r w:rsidR="008F36BC">
              <w:rPr>
                <w:sz w:val="28"/>
                <w:szCs w:val="28"/>
                <w:lang w:eastAsia="en-US"/>
              </w:rPr>
              <w:t xml:space="preserve"> годы - </w:t>
            </w:r>
            <w:r w:rsidR="005B598D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00 тыс. руб., осуществляется за счет местного бюджета ЗАТО Озерный, в том числе:</w:t>
            </w:r>
          </w:p>
          <w:tbl>
            <w:tblPr>
              <w:tblpPr w:leftFromText="180" w:rightFromText="180" w:bottomFromText="200" w:vertAnchor="text" w:horzAnchor="margin" w:tblpXSpec="center" w:tblpY="186"/>
              <w:tblOverlap w:val="never"/>
              <w:tblW w:w="59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1"/>
              <w:gridCol w:w="1419"/>
              <w:gridCol w:w="1418"/>
              <w:gridCol w:w="1277"/>
            </w:tblGrid>
            <w:tr w:rsidR="00A724F0">
              <w:trPr>
                <w:trHeight w:val="366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bCs/>
                      <w:sz w:val="18"/>
                      <w:szCs w:val="18"/>
                      <w:highlight w:val="yellow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Подпрограмма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D665F7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201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>8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D665F7" w:rsidP="00463636">
                  <w:pPr>
                    <w:jc w:val="center"/>
                    <w:rPr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bCs/>
                      <w:sz w:val="18"/>
                      <w:szCs w:val="18"/>
                      <w:lang w:eastAsia="en-US"/>
                    </w:rPr>
                    <w:t>20</w:t>
                  </w:r>
                  <w:r w:rsidR="00C95391">
                    <w:rPr>
                      <w:bCs/>
                      <w:sz w:val="18"/>
                      <w:szCs w:val="18"/>
                      <w:lang w:eastAsia="en-US"/>
                    </w:rPr>
                    <w:t>19</w:t>
                  </w:r>
                  <w:r w:rsidR="00A724F0">
                    <w:rPr>
                      <w:bCs/>
                      <w:sz w:val="18"/>
                      <w:szCs w:val="18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D665F7" w:rsidP="00463636">
                  <w:pPr>
                    <w:ind w:firstLine="43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20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>20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год</w:t>
                  </w:r>
                </w:p>
              </w:tc>
            </w:tr>
            <w:tr w:rsidR="00A724F0">
              <w:trPr>
                <w:trHeight w:val="38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sz w:val="18"/>
                      <w:szCs w:val="18"/>
                      <w:highlight w:val="yellow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Подпрограмма 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60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3670A7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3670A7" w:rsidP="00463636">
                  <w:pPr>
                    <w:ind w:hanging="44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</w:tr>
            <w:tr w:rsidR="00A724F0">
              <w:trPr>
                <w:trHeight w:val="36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sz w:val="18"/>
                      <w:szCs w:val="18"/>
                      <w:highlight w:val="yellow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Подпрограмма 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40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3670A7" w:rsidP="00463636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3670A7" w:rsidP="00463636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</w:tr>
            <w:tr w:rsidR="00A724F0">
              <w:trPr>
                <w:trHeight w:val="36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ВСЕГО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A724F0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100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3670A7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100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24F0" w:rsidRDefault="003670A7" w:rsidP="00463636">
                  <w:pPr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100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 xml:space="preserve"> тыс.</w:t>
                  </w:r>
                  <w:r w:rsidR="00C95391"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A724F0">
                    <w:rPr>
                      <w:sz w:val="18"/>
                      <w:szCs w:val="18"/>
                      <w:lang w:eastAsia="en-US"/>
                    </w:rPr>
                    <w:t>руб.</w:t>
                  </w:r>
                </w:p>
              </w:tc>
            </w:tr>
          </w:tbl>
          <w:p w:rsidR="00A724F0" w:rsidRDefault="00A724F0" w:rsidP="004636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724F0" w:rsidRDefault="00A724F0" w:rsidP="00A724F0">
      <w:pPr>
        <w:shd w:val="clear" w:color="auto" w:fill="FFFFFF"/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445BCD" w:rsidRDefault="00445BCD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val="en-US" w:eastAsia="en-US"/>
        </w:rPr>
        <w:t>I</w:t>
      </w:r>
    </w:p>
    <w:p w:rsidR="00A724F0" w:rsidRDefault="00A724F0" w:rsidP="00A724F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Общая характеристика сферы реализации муниципальной программы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Общая характеристика сферы муниципальной молодежной политики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FC6D91" w:rsidRDefault="00FC6D91" w:rsidP="00FC6D91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соответствии с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</w:t>
      </w:r>
      <w:r>
        <w:rPr>
          <w:sz w:val="22"/>
          <w:szCs w:val="22"/>
        </w:rPr>
        <w:t xml:space="preserve"> </w:t>
      </w:r>
      <w:r w:rsidRPr="00D2158E">
        <w:rPr>
          <w:sz w:val="28"/>
          <w:szCs w:val="28"/>
        </w:rPr>
        <w:t>Основами государственной молодежной политики в Российской Федерации на период до 2025 года, утвержденными распоряжением Правительства Российской Федерации от 29.11.2014 N 2403-р</w:t>
      </w:r>
      <w:r>
        <w:rPr>
          <w:sz w:val="28"/>
          <w:szCs w:val="28"/>
        </w:rPr>
        <w:t>,</w:t>
      </w:r>
      <w:r>
        <w:rPr>
          <w:sz w:val="28"/>
          <w:szCs w:val="28"/>
          <w:lang w:eastAsia="en-US"/>
        </w:rPr>
        <w:t xml:space="preserve"> Государственной программой Тверской области «Молодежь Верхневолжья» на 2017-2022 годы, утвержденной постановлением Правительства Тверской области от 12.12.2016 № 396-пп, целью муниципальной молодежной политики является развитие и укрепление системы духовно-нравственного и патриотического воспитания молодёжи ЗАТО Озёрный и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развития.</w:t>
      </w:r>
    </w:p>
    <w:p w:rsidR="00FC6D91" w:rsidRDefault="00FC6D91" w:rsidP="00FC6D91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Муниципальную молодежную политику следует рассматривать как самостоятельное направление деятельности муниципалитета, реализуемое на основе активного взаимодействия с общественными объединениями и молодежными организациями.</w:t>
      </w:r>
    </w:p>
    <w:p w:rsidR="00FC6D91" w:rsidRDefault="00FC6D91" w:rsidP="00FC6D91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Эффективная муниципальная молодежная политика - один из главных инструментов развития ЗАТО Озерный, повышения благосостояния его граждан и совершенствования общественных отношений. </w:t>
      </w:r>
    </w:p>
    <w:p w:rsidR="00FC6D91" w:rsidRDefault="00FC6D91" w:rsidP="00FC6D91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Успешное решение задач социально-экономического и культурного развития муниципального образования невозможно без активного участия молодежи. </w:t>
      </w:r>
    </w:p>
    <w:p w:rsidR="00FC6D91" w:rsidRDefault="00FC6D91" w:rsidP="00FC6D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Молодежь ЗАТО Озерный - это более </w:t>
      </w:r>
      <w:r>
        <w:rPr>
          <w:sz w:val="28"/>
          <w:szCs w:val="28"/>
        </w:rPr>
        <w:t>3 тыс. человек в возрасте от 14 до 30 лет, что составляет около 30 % населения.</w:t>
      </w:r>
    </w:p>
    <w:p w:rsidR="00FC6D91" w:rsidRDefault="00FC6D91" w:rsidP="00FC6D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ЗАТО Озерный определяются две возрастные категории: подростки (обучающиеся школ) и работающая молодежь. Среди молодежи выделяются отдельные группы по возрастам, социально-профессиональным признакам, организация работы с которыми требует особой специфики.</w:t>
      </w:r>
    </w:p>
    <w:p w:rsidR="00FC6D91" w:rsidRDefault="00FC6D91" w:rsidP="00FC6D91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Муниципальная молодежная политика ЗАТО Озерный является одним из приоритетных направлений в деятельности органов местного самоуправления.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Для молодежи в целом характерны следующие позитивные черты: активность, свобода мышления и социального выбора, мобильность. Среди негативных отмечаются такие социально-психологические качества молодежи, как неопытность, подверженность чужому влиянию, зависимость от родителей, модных социальных течений.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позитивным тенденциям, требующим целенаправленного развития через реализацию настоящей Программы, относятся следующие: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и развитие инновационного потенциала в молодёжной среде: увеличение числа молодых людей, выбирающих личную инициативу как главный способ решения проблем;</w:t>
      </w:r>
    </w:p>
    <w:p w:rsidR="00FC6D91" w:rsidRPr="00E564A8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рост самостоятельности и ответственности за свою судьбу</w:t>
      </w:r>
      <w:r w:rsidRPr="00E564A8">
        <w:rPr>
          <w:sz w:val="28"/>
          <w:szCs w:val="28"/>
        </w:rPr>
        <w:t>;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стремление в сохранении своего здоровья.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того чтобы данные тенденции стали доминирующими необходимо: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создание условий для формирования и поддержки социально-значимых инициатив молодежи;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проведение активной воспитательной и просветительской работы;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проведение комплекса, способствующих полноценной интеграции молодых людей в общество.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ЗАТО Озерный в тесной связи с муниципальными учреждениями и предприятиями ЗАТО Озерный, войсковой частью 14245 реализуют государственную молодежную политику на территории ЗАТО Озерный.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молодежью проводится по всем приоритетным направлениям. Прежде всего, это развитие гражданственности, социальной зрелости молодежи, раскрытие творческого потенциала, укрепление здоровья и формирование физической культуры. </w:t>
      </w:r>
    </w:p>
    <w:p w:rsidR="00FC6D91" w:rsidRDefault="00FC6D91" w:rsidP="00FC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одним очень важным, социально значимым направлением работы, требующим дальнейшего совершенствования, является профилактика асоциальных проявлений в молодежной среде. </w:t>
      </w:r>
    </w:p>
    <w:p w:rsidR="00FC6D91" w:rsidRDefault="00FC6D91" w:rsidP="00FC6D91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Уделяется внимание и подготовке молодежного кадрового резерва. В 2011 году сформирована и активно работает Молодежная общественная палата при Думе ЗАТО Озерный.</w:t>
      </w:r>
    </w:p>
    <w:p w:rsidR="00463636" w:rsidRDefault="00463636" w:rsidP="00A724F0">
      <w:pPr>
        <w:tabs>
          <w:tab w:val="left" w:pos="709"/>
        </w:tabs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tabs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II</w:t>
      </w:r>
    </w:p>
    <w:p w:rsidR="00A724F0" w:rsidRDefault="00A724F0" w:rsidP="00A724F0">
      <w:pPr>
        <w:tabs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Основные проблемы в сфере муниципальной молодежной политики</w:t>
      </w:r>
    </w:p>
    <w:p w:rsidR="00A724F0" w:rsidRDefault="00A724F0" w:rsidP="00A724F0">
      <w:pPr>
        <w:tabs>
          <w:tab w:val="left" w:pos="709"/>
        </w:tabs>
        <w:jc w:val="both"/>
        <w:rPr>
          <w:sz w:val="28"/>
          <w:szCs w:val="28"/>
          <w:lang w:eastAsia="en-US"/>
        </w:rPr>
      </w:pPr>
    </w:p>
    <w:p w:rsidR="00463636" w:rsidRDefault="00463636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Вместе с тем при анализе реализации молодежной политики в ЗАТО Озерный выявлены следующие основные проблемы в данной сфере:</w:t>
      </w:r>
    </w:p>
    <w:p w:rsidR="00A724F0" w:rsidRDefault="00A724F0" w:rsidP="00A724F0">
      <w:pPr>
        <w:tabs>
          <w:tab w:val="left" w:pos="709"/>
          <w:tab w:val="num" w:pos="1635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Несоответствие жизненных установок, ценностей и моделей поведения молодых людей потребностям муниципалитета и региона.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ходе социально-экономических преобразований последних десятилетий жизненные ценности, являющиеся приоритетными для многих поколений, частично утратили актуальность, а новые находятся в процессе формирования. Заметно снизилось воспитательное воздействие на молодежь культуры, искусства и образования. Во многом утратили роль инструмента духовно-культурной политики государства и средства массовой информации.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молодежной среде наблюдается распространение равнодушия, жажды легкой наживы, неуважительного отношения к труду, к окружающей среде обитания, государству, «малой родине», к ее истории и традициям. 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Так, по данным социологических исследований только 39 % молодых жителей Тверской области считают себя патриотами своей Родины. Часть молодежи не связывает свое будущее с родным краем, ориентируется на карьеру в других регионах, прежде всего в Москве и Санкт-Петербурге. Эти данные в полной мере относятся и к ЗАТО Озерный.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Асоциальные проявления, правонарушения молодежи обостряют социальную напряженность в обществе, создают угрозу развитию гражданского общества.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Отсутствие комплексной системы выявления и продвижения инициативной и обладающей лидерскими качествами молодежи. 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настоящее время в органах муниципального управления отсутствует актуальная и комплексная информация о молодых людях, обладающих высоким потенциалом, в связи с чем в муниципалитете недостаточно проработаны механизмы выявления и продвижения инициативной и обладающей лидерскими качествами молодежи.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Отсутствие у молодежи интереса к участию в общественно-политической жизни общества, низкая гражданская активность молодых людей.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Результаты исследований показывают, что молодежь в целом аполитична. В настоящий момент доля молодых людей, активно участвующих в общественно-политической жизни общества, составляет менее 10 процентов от общей численности молодых граждан. Эта тенденция проявляется во всех сферах жизни молодого человека - гражданской, профессиональной, культурной и семейной.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Несоответствие кадрового состава и материально-технической базы работающих с молодежью организаций современным технологиям работы и ожиданиям молодых людей.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Низкая информированность о специфических потребностях разных групп молодежи и нехватка современных специальных знаний порождают проблему недостаточного уровня профессиональной компетенции и проектной деятельности специалистов, работающих в молодежной среде. Уровень оборудования, которым оснащены учреждения по работе с молодежью, и состояние материально-технической базы учреждений ограничивают возможности получения молодыми людьми актуальных навыков, а также использования сотрудниками данных учреждений современных технологий работы. </w:t>
      </w: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Эти процессы осложняются в молодых семьях недостаточным уровнем их материальной обеспеченности в силу низкой квалификации и сравнительно невысокой заработной платы молодежи (за исключением семей военнослужащих), отсутствием у нее опыта семейной и социальной жизнедеятельности.</w:t>
      </w:r>
    </w:p>
    <w:p w:rsidR="00445BCD" w:rsidRDefault="00445BCD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tabs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III</w:t>
      </w:r>
    </w:p>
    <w:p w:rsidR="00A724F0" w:rsidRDefault="00A724F0" w:rsidP="00A724F0">
      <w:pPr>
        <w:tabs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Основные направления решения проблем </w:t>
      </w:r>
    </w:p>
    <w:p w:rsidR="00A724F0" w:rsidRDefault="00A724F0" w:rsidP="00A724F0">
      <w:pPr>
        <w:tabs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сфере муниципальной молодежной политики</w:t>
      </w:r>
    </w:p>
    <w:p w:rsidR="00A724F0" w:rsidRDefault="00A724F0" w:rsidP="00A724F0">
      <w:pPr>
        <w:tabs>
          <w:tab w:val="left" w:pos="709"/>
        </w:tabs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соответствии со Стратегией государственной молодежной политики в Российской Федерации, Стратегией социально-экономического развития Тверской области до 2020 года, </w:t>
      </w:r>
      <w:r>
        <w:rPr>
          <w:sz w:val="28"/>
          <w:szCs w:val="20"/>
        </w:rPr>
        <w:t>Программой социально-экономического развития закрытого административно-территориального образования Озерный Тверской области на 201</w:t>
      </w:r>
      <w:r w:rsidR="00FC6D91">
        <w:rPr>
          <w:sz w:val="28"/>
          <w:szCs w:val="20"/>
        </w:rPr>
        <w:t>4</w:t>
      </w:r>
      <w:r>
        <w:rPr>
          <w:sz w:val="28"/>
          <w:szCs w:val="20"/>
        </w:rPr>
        <w:t>-201</w:t>
      </w:r>
      <w:r w:rsidR="00FC6D91">
        <w:rPr>
          <w:sz w:val="28"/>
          <w:szCs w:val="20"/>
        </w:rPr>
        <w:t>6</w:t>
      </w:r>
      <w:r>
        <w:rPr>
          <w:sz w:val="28"/>
          <w:szCs w:val="20"/>
        </w:rPr>
        <w:t xml:space="preserve"> годы </w:t>
      </w:r>
      <w:r>
        <w:rPr>
          <w:bCs/>
          <w:sz w:val="28"/>
          <w:szCs w:val="20"/>
        </w:rPr>
        <w:t>и на период до 2020 года,</w:t>
      </w:r>
      <w:r>
        <w:rPr>
          <w:sz w:val="28"/>
          <w:szCs w:val="28"/>
          <w:lang w:eastAsia="en-US"/>
        </w:rPr>
        <w:t xml:space="preserve"> </w:t>
      </w:r>
      <w:r w:rsidR="00FC6D91">
        <w:rPr>
          <w:sz w:val="28"/>
          <w:szCs w:val="28"/>
          <w:lang w:eastAsia="en-US"/>
        </w:rPr>
        <w:t>Стратегией социально - экономического развития</w:t>
      </w:r>
      <w:r w:rsidR="00FC6D91" w:rsidRPr="00FC6D91">
        <w:rPr>
          <w:sz w:val="28"/>
          <w:szCs w:val="20"/>
        </w:rPr>
        <w:t xml:space="preserve"> </w:t>
      </w:r>
      <w:r w:rsidR="00FC6D91">
        <w:rPr>
          <w:sz w:val="28"/>
          <w:szCs w:val="20"/>
        </w:rPr>
        <w:t xml:space="preserve">закрытого административно-территориального образования Озерный Тверской области на 2017-2019 годы </w:t>
      </w:r>
      <w:r w:rsidR="00FC6D91">
        <w:rPr>
          <w:bCs/>
          <w:sz w:val="28"/>
          <w:szCs w:val="20"/>
        </w:rPr>
        <w:t>и на период до 2020 года,</w:t>
      </w:r>
      <w:r w:rsidR="00FC6D91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определены следующие основные направления решения вышеназванных проблем: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развитие системы гражданско-патриотического воспитания и формирования правовых, культурных, духовно-нравственных и семейных ценностей среди молодежи;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поддержка общественно значимых инициатив молодых граждан, детских и молодежных общественных объединений, инициативной и обладающей лидерскими качествами молодежи;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создание условий для самореализации и социальной адаптации молодежи;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укрепление правовой, организационной, информационно-аналитической, научно-методической и материально-технической базы государственной молодежной политики.</w:t>
      </w:r>
    </w:p>
    <w:p w:rsidR="00445BCD" w:rsidRDefault="00445BCD" w:rsidP="00A724F0">
      <w:pPr>
        <w:tabs>
          <w:tab w:val="left" w:pos="426"/>
          <w:tab w:val="left" w:pos="709"/>
        </w:tabs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tabs>
          <w:tab w:val="left" w:pos="426"/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IV</w:t>
      </w:r>
    </w:p>
    <w:p w:rsidR="00A724F0" w:rsidRDefault="00A724F0" w:rsidP="00A724F0">
      <w:pPr>
        <w:tabs>
          <w:tab w:val="left" w:pos="426"/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Приоритетные направления </w:t>
      </w:r>
    </w:p>
    <w:p w:rsidR="00A724F0" w:rsidRDefault="00A724F0" w:rsidP="00A724F0">
      <w:pPr>
        <w:tabs>
          <w:tab w:val="left" w:pos="426"/>
          <w:tab w:val="left" w:pos="709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сфере муниципальной молодежной политики</w:t>
      </w:r>
    </w:p>
    <w:p w:rsidR="00A724F0" w:rsidRDefault="00A724F0" w:rsidP="00A724F0">
      <w:pPr>
        <w:tabs>
          <w:tab w:val="left" w:pos="426"/>
          <w:tab w:val="left" w:pos="709"/>
        </w:tabs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соответствии с задачами, стоящими перед Тверской областью, муниципалитетом, и объективной ограниченностью ресурсов развития приоритетными должны стать такие направления муниципальной молодежной политики, работа по которым обеспечит создание условий для успешной социализации и эффективной самореализации молодежи, а также возможности для самостоятельного и эффективного решения молодыми людьми возникающих проблем. Такой подход будет способствовать взаимосвязанному улучшению качества жизни молодого поколения и развитию региона, муниципалитета в целом.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учетом тенденции социально-экономического и общественно-политического развития Тверской области, ЗАТО Озёрный на среднесрочную перспективу муниципальная молодежная политика будет реализована по следующим приоритетным направлениям: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поддержка общественно-значимых молодежных инициатив, молодежных и детских общественных объединений, в том числе в рамках проведения конкурсов социальных проектов;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гражданско-патриотическое воспитание молодежи, содействие формированию правовых, культурных и духовно-нравственных и семейных ценностей среди молодежи;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развитие деятельности, направленной на формирование здорового образа жизни и профилактику асоциальных явлений в молодежной среде;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совершенствование материально-технической базы учреждений по работе с молодежью;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д) укрепление правовой, организационной, информационно-аналитической и научно-методической базы муниципальной молодежной политики;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е) совершенствование системы обучения, подготовки и повышения квалификации специалистов по работе с молодежью;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ж) развитие моделей молодежного самоуправления и самоорганизации, поддержка инициативной и обладающей лидерскими качествами молодежи; 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з) развитие системы культурно-досуговых мероприятий, направленных на социализацию молодежи и ее интеграцию в общественную и культурную жизнь общества;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и) содействие и участие в проведении тематических форумов, смен, школ, лагерей (лидерских, образовательных, духовно-просветительских, патриотических, военно-спортивных, информационных, инновационных т.п.), исследовательских экспедиций;</w:t>
      </w:r>
    </w:p>
    <w:p w:rsidR="00A724F0" w:rsidRDefault="00A724F0" w:rsidP="00A724F0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к) поддержка эффективных моделей и форм вовлечения молодежи в трудовую и предпринимательскую деятельность.</w:t>
      </w:r>
    </w:p>
    <w:p w:rsidR="007C39C7" w:rsidRDefault="00A724F0" w:rsidP="00463636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приоритетных направлений муниципальной молодежной политики обеспечит улучшение положения молодых людей, приведет к увеличению вклада молодежи в развитие ЗАТО Озерный.</w:t>
      </w:r>
      <w:r w:rsidR="00155C0B">
        <w:rPr>
          <w:sz w:val="28"/>
          <w:szCs w:val="28"/>
          <w:lang w:eastAsia="en-US"/>
        </w:rPr>
        <w:t xml:space="preserve"> </w:t>
      </w:r>
    </w:p>
    <w:p w:rsidR="00463636" w:rsidRDefault="00463636" w:rsidP="00463636">
      <w:pPr>
        <w:tabs>
          <w:tab w:val="left" w:pos="426"/>
          <w:tab w:val="left" w:pos="709"/>
        </w:tabs>
        <w:ind w:firstLine="720"/>
        <w:jc w:val="both"/>
        <w:rPr>
          <w:sz w:val="28"/>
          <w:szCs w:val="28"/>
        </w:rPr>
      </w:pPr>
    </w:p>
    <w:p w:rsidR="00A724F0" w:rsidRDefault="00A724F0" w:rsidP="00A724F0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II</w:t>
      </w:r>
    </w:p>
    <w:p w:rsidR="00A724F0" w:rsidRDefault="00A724F0" w:rsidP="00A724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муниципальной программы</w:t>
      </w:r>
    </w:p>
    <w:p w:rsidR="00A724F0" w:rsidRDefault="00A724F0" w:rsidP="00A724F0">
      <w:pPr>
        <w:jc w:val="center"/>
        <w:rPr>
          <w:sz w:val="28"/>
          <w:szCs w:val="28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Цель </w:t>
      </w:r>
      <w:r w:rsidR="00445BCD">
        <w:rPr>
          <w:sz w:val="28"/>
          <w:szCs w:val="28"/>
          <w:lang w:eastAsia="en-US"/>
        </w:rPr>
        <w:t xml:space="preserve">1 </w:t>
      </w:r>
      <w:r>
        <w:rPr>
          <w:sz w:val="28"/>
          <w:szCs w:val="28"/>
          <w:lang w:eastAsia="en-US"/>
        </w:rPr>
        <w:t xml:space="preserve">муниципальной программы – </w:t>
      </w:r>
      <w:r w:rsidR="00445BCD">
        <w:rPr>
          <w:sz w:val="28"/>
          <w:szCs w:val="28"/>
          <w:lang w:eastAsia="en-US"/>
        </w:rPr>
        <w:t>р</w:t>
      </w:r>
      <w:r w:rsidR="00445BCD" w:rsidRPr="00445BCD">
        <w:rPr>
          <w:sz w:val="28"/>
          <w:szCs w:val="28"/>
          <w:lang w:eastAsia="en-US"/>
        </w:rPr>
        <w:t>азвитие и укрепление системы духовно-нравственного и патриотического воспитания молодежи ЗАТО Озерный</w:t>
      </w:r>
      <w:r>
        <w:rPr>
          <w:sz w:val="28"/>
          <w:szCs w:val="28"/>
          <w:lang w:eastAsia="en-US"/>
        </w:rPr>
        <w:t>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Показате</w:t>
      </w:r>
      <w:r w:rsidR="00445BCD">
        <w:rPr>
          <w:sz w:val="28"/>
          <w:szCs w:val="28"/>
          <w:lang w:eastAsia="en-US"/>
        </w:rPr>
        <w:t>л</w:t>
      </w:r>
      <w:r>
        <w:rPr>
          <w:sz w:val="28"/>
          <w:szCs w:val="28"/>
          <w:lang w:eastAsia="en-US"/>
        </w:rPr>
        <w:t>и, характеризующи</w:t>
      </w:r>
      <w:r w:rsidR="00445BCD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 xml:space="preserve"> достижение цели </w:t>
      </w:r>
      <w:r w:rsidR="00445BCD">
        <w:rPr>
          <w:sz w:val="28"/>
          <w:szCs w:val="28"/>
          <w:lang w:eastAsia="en-US"/>
        </w:rPr>
        <w:t xml:space="preserve">1 </w:t>
      </w:r>
      <w:r>
        <w:rPr>
          <w:sz w:val="28"/>
          <w:szCs w:val="28"/>
          <w:lang w:eastAsia="en-US"/>
        </w:rPr>
        <w:t>муниципальной программы, являются: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а) </w:t>
      </w:r>
      <w:r w:rsidR="00445BCD">
        <w:rPr>
          <w:sz w:val="28"/>
          <w:szCs w:val="28"/>
          <w:lang w:eastAsia="en-US"/>
        </w:rPr>
        <w:t>к</w:t>
      </w:r>
      <w:r w:rsidR="00445BCD" w:rsidRPr="00445BCD">
        <w:rPr>
          <w:sz w:val="28"/>
          <w:szCs w:val="28"/>
          <w:lang w:eastAsia="en-US"/>
        </w:rPr>
        <w:t>оличество проведенных мероприятий, направленных на гражданско-патриотическое воспитание молодежи</w:t>
      </w:r>
      <w:r>
        <w:rPr>
          <w:sz w:val="28"/>
          <w:szCs w:val="28"/>
          <w:lang w:eastAsia="en-US"/>
        </w:rPr>
        <w:t>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б) </w:t>
      </w:r>
      <w:r w:rsidR="00445BCD">
        <w:rPr>
          <w:sz w:val="28"/>
          <w:szCs w:val="28"/>
          <w:lang w:eastAsia="en-US"/>
        </w:rPr>
        <w:t>д</w:t>
      </w:r>
      <w:r w:rsidR="00445BCD" w:rsidRPr="00445BCD">
        <w:rPr>
          <w:sz w:val="28"/>
          <w:szCs w:val="28"/>
          <w:lang w:eastAsia="en-US"/>
        </w:rPr>
        <w:t>оля молодых граждан ЗАТО Озерный, участвующих  в реализуемых проектах и мероприятиях муниципальной молодежной политики</w:t>
      </w:r>
      <w:r>
        <w:rPr>
          <w:sz w:val="28"/>
          <w:szCs w:val="28"/>
          <w:lang w:eastAsia="en-US"/>
        </w:rPr>
        <w:t>.</w:t>
      </w:r>
    </w:p>
    <w:p w:rsidR="00445BCD" w:rsidRDefault="00445BCD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Цель 2 муниципальной программы – с</w:t>
      </w:r>
      <w:r w:rsidRPr="00445BCD">
        <w:rPr>
          <w:sz w:val="28"/>
          <w:szCs w:val="28"/>
          <w:lang w:eastAsia="en-US"/>
        </w:rPr>
        <w:t>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</w:t>
      </w:r>
      <w:r>
        <w:rPr>
          <w:sz w:val="28"/>
          <w:szCs w:val="28"/>
          <w:lang w:eastAsia="en-US"/>
        </w:rPr>
        <w:t>.</w:t>
      </w:r>
    </w:p>
    <w:p w:rsidR="00445BCD" w:rsidRDefault="00445BCD" w:rsidP="00445BC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Показатели, характеризующие достижение цели 2 муниципальной программы, являются:</w:t>
      </w:r>
    </w:p>
    <w:p w:rsidR="00445BCD" w:rsidRDefault="00445BCD" w:rsidP="00445BC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у</w:t>
      </w:r>
      <w:r w:rsidRPr="00445BCD">
        <w:rPr>
          <w:sz w:val="28"/>
          <w:szCs w:val="28"/>
          <w:lang w:eastAsia="en-US"/>
        </w:rPr>
        <w:t>ровень информированности молодежи о предоставляемых в ЗАТО Озерный возможностях для саморазвития и самореализации</w:t>
      </w:r>
      <w:r>
        <w:rPr>
          <w:sz w:val="28"/>
          <w:szCs w:val="28"/>
          <w:lang w:eastAsia="en-US"/>
        </w:rPr>
        <w:t>;</w:t>
      </w:r>
    </w:p>
    <w:p w:rsidR="00445BCD" w:rsidRDefault="00445BCD" w:rsidP="00445BC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д</w:t>
      </w:r>
      <w:r w:rsidRPr="00445BCD">
        <w:rPr>
          <w:sz w:val="28"/>
          <w:szCs w:val="28"/>
          <w:lang w:eastAsia="en-US"/>
        </w:rPr>
        <w:t>оля молодежи, принимающая участие в деятельности детских и молодежных общественных объединений</w:t>
      </w:r>
      <w:r>
        <w:rPr>
          <w:sz w:val="28"/>
          <w:szCs w:val="28"/>
          <w:lang w:eastAsia="en-US"/>
        </w:rPr>
        <w:t>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Значения показателей цели муниципальной программы по годам ее реализации приведены в приложении 1 к настоящей муниципальной программе.</w:t>
      </w:r>
    </w:p>
    <w:p w:rsidR="00A724F0" w:rsidRDefault="00A724F0" w:rsidP="00A724F0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III</w:t>
      </w:r>
    </w:p>
    <w:p w:rsidR="00A724F0" w:rsidRDefault="00A724F0" w:rsidP="00A724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Подпрограммы</w:t>
      </w:r>
    </w:p>
    <w:p w:rsidR="00A724F0" w:rsidRDefault="00A724F0" w:rsidP="00A724F0">
      <w:pPr>
        <w:jc w:val="center"/>
        <w:rPr>
          <w:sz w:val="28"/>
          <w:szCs w:val="28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программы связана с выполнением следующих подпрограмм:</w:t>
      </w:r>
    </w:p>
    <w:p w:rsidR="00A724F0" w:rsidRDefault="00A724F0" w:rsidP="00A724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подпрограмма 1 - Патриотическое и гражданское воспитание молодых граждан;</w:t>
      </w:r>
    </w:p>
    <w:p w:rsidR="00A724F0" w:rsidRDefault="00A724F0" w:rsidP="00A724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подпрограмма 2 - 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общества.</w:t>
      </w:r>
    </w:p>
    <w:p w:rsidR="00A724F0" w:rsidRDefault="00A724F0" w:rsidP="00A724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</w:t>
      </w:r>
    </w:p>
    <w:p w:rsidR="00A724F0" w:rsidRDefault="00A724F0" w:rsidP="00A724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1 «Патриотическое и гражданское воспитание </w:t>
      </w:r>
    </w:p>
    <w:p w:rsidR="00A724F0" w:rsidRDefault="00A724F0" w:rsidP="00A724F0">
      <w:pPr>
        <w:jc w:val="center"/>
        <w:rPr>
          <w:sz w:val="28"/>
          <w:szCs w:val="28"/>
        </w:rPr>
      </w:pPr>
      <w:r>
        <w:rPr>
          <w:sz w:val="28"/>
          <w:szCs w:val="28"/>
        </w:rPr>
        <w:t>молодых граждан»</w:t>
      </w:r>
    </w:p>
    <w:p w:rsidR="00A724F0" w:rsidRDefault="00A724F0" w:rsidP="00A724F0">
      <w:pPr>
        <w:jc w:val="center"/>
        <w:rPr>
          <w:sz w:val="28"/>
          <w:szCs w:val="28"/>
        </w:rPr>
      </w:pPr>
    </w:p>
    <w:p w:rsidR="00A724F0" w:rsidRDefault="00A724F0" w:rsidP="00A724F0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</w:t>
      </w:r>
    </w:p>
    <w:p w:rsidR="00A724F0" w:rsidRDefault="00A724F0" w:rsidP="00A724F0">
      <w:pPr>
        <w:jc w:val="center"/>
        <w:rPr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подпрограммы 1 «Патриотическое и гражданское воспитание молодых граждан» связана с решением следующих задач: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задача 1 «Содействие развитию гражданско-патриотического и духовно-нравственного воспитания молодежи»;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задача 2 «Развитие инновационных форм и методов патриотической работы с молодежью».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1 «Содействие развитию гражданско-патриотического и духовно-нравственного воспитания молодежи» оценивается с помощью следующих показателей: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количество мероприятий, направленных на содействие развитию гражданско-патриотического воспитания молодежи;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доля молодежи, участвующих в реализуемых проектах и мероприятий гражданско-патриотической направленности.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2 «Развитие инновационных форм и методов патриотической работы с молодежью» оценивается с помощью показателя - доля общественных объединений и учреждений ЗАТО Озерный, использующих инновационные формы и методы патриотической работы с молодежью.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Значения показателей задач подпрограммы 1 «Патриотическое и гражданское воспитание молодых граждан» по годам реализации муниципальной программы приведены в приложении 1 к настоящей муниципальной программе.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2. Мероприятия подпрограммы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1 «Содействие развитию гражданско-патриотического и духовно-нравственного воспитания молодежи» осуществляется посредством выполнения следующих мероприятий подпрограммы 1 «Патриотическое и гражданское воспитание молодых граждан»: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а) мероприятие «</w:t>
      </w:r>
      <w:r>
        <w:rPr>
          <w:sz w:val="28"/>
          <w:szCs w:val="28"/>
        </w:rPr>
        <w:t>Организация и проведение мероприятий, направленных на патриотическое и гражданское воспитание молодежи</w:t>
      </w:r>
      <w:r>
        <w:rPr>
          <w:sz w:val="28"/>
          <w:szCs w:val="28"/>
          <w:lang w:eastAsia="en-US"/>
        </w:rPr>
        <w:t>»;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б) мероприятие «</w:t>
      </w:r>
      <w:r>
        <w:rPr>
          <w:sz w:val="28"/>
          <w:szCs w:val="28"/>
        </w:rPr>
        <w:t>Проведение мероприятий, направленных на формирование позитивного отношения молодежи к военной службе»</w:t>
      </w:r>
      <w:r>
        <w:rPr>
          <w:sz w:val="28"/>
          <w:szCs w:val="28"/>
          <w:lang w:eastAsia="en-US"/>
        </w:rPr>
        <w:t>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2 «Развитие инновационных форм и методов патриотической работы с молодежью» осуществляется посредством выполнения следующих административных мероприятий подпрограммы 1 «Патриотическое и гражданское воспитание молодых граждан»: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административное мероприятие «Проведение семинаров для руководителей детских и молодежных общественных объединений и учреждений ЗАТО Озерный по совершенствованию патриотического воспитания молодежи»;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административное мероприятие «Оказание методической помощи общественным объединениям и учреждениям ЗАТО Озерный по развитию инновационных форм и методов патриотической работы с молодежью»;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Выполнение каждого административного мероприятия и мероприятия подпрограммы 1«Патриотическое и гражданское воспитание молодых граждан»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ind w:firstLine="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3. Объем финансовых ресурсов, </w:t>
      </w:r>
    </w:p>
    <w:p w:rsidR="00A724F0" w:rsidRDefault="00A724F0" w:rsidP="00A724F0">
      <w:pPr>
        <w:ind w:firstLine="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необходимый для реализации подпрограммы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Общий объем бюджетных ассигнований, выделенный на реализацию подпрограммы 1</w:t>
      </w:r>
      <w:r w:rsidR="002F423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«Патриотическое и гражданское воспитание</w:t>
      </w:r>
      <w:r w:rsidR="008F36BC">
        <w:rPr>
          <w:sz w:val="28"/>
          <w:szCs w:val="28"/>
          <w:lang w:eastAsia="en-US"/>
        </w:rPr>
        <w:t xml:space="preserve"> молодых граждан», составляет </w:t>
      </w:r>
      <w:r w:rsidR="002F4231">
        <w:rPr>
          <w:sz w:val="28"/>
          <w:szCs w:val="28"/>
          <w:lang w:eastAsia="en-US"/>
        </w:rPr>
        <w:t>180</w:t>
      </w:r>
      <w:r>
        <w:rPr>
          <w:sz w:val="28"/>
          <w:szCs w:val="28"/>
          <w:lang w:eastAsia="en-US"/>
        </w:rPr>
        <w:t xml:space="preserve">,0 тыс. руб. </w:t>
      </w:r>
    </w:p>
    <w:p w:rsidR="00A724F0" w:rsidRDefault="00A724F0" w:rsidP="00A724F0">
      <w:pPr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Объем бюджетных ассигнований, выделенный на реализацию подпрограммы 1 «Патриотическое и гражданское воспитание молодых граждан», по годам реализации государственной программы в разрезе задач приведен в таблице 1.</w:t>
      </w:r>
    </w:p>
    <w:p w:rsidR="00A724F0" w:rsidRDefault="00A724F0" w:rsidP="00A724F0">
      <w:pPr>
        <w:ind w:firstLine="540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1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1275"/>
        <w:gridCol w:w="1418"/>
        <w:gridCol w:w="1701"/>
      </w:tblGrid>
      <w:tr w:rsidR="00A724F0" w:rsidTr="008F36BC">
        <w:trPr>
          <w:trHeight w:val="1434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F0" w:rsidRDefault="00A724F0">
            <w:pPr>
              <w:jc w:val="center"/>
              <w:rPr>
                <w:lang w:eastAsia="en-US"/>
              </w:rPr>
            </w:pPr>
          </w:p>
          <w:p w:rsidR="00A724F0" w:rsidRDefault="00A724F0">
            <w:pPr>
              <w:jc w:val="center"/>
              <w:rPr>
                <w:lang w:eastAsia="en-US"/>
              </w:rPr>
            </w:pPr>
          </w:p>
          <w:p w:rsidR="00A724F0" w:rsidRDefault="00A724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Задача подпрограммы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Финансовые ресурсы,</w:t>
            </w:r>
          </w:p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необходимые для реализации подпрограммы 1 «Патриотическое и гражданское воспитание молодых граждан»</w:t>
            </w:r>
          </w:p>
          <w:p w:rsidR="00A724F0" w:rsidRDefault="00A724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(в тыс. руб.)</w:t>
            </w:r>
          </w:p>
        </w:tc>
      </w:tr>
      <w:tr w:rsidR="00A724F0" w:rsidTr="008F36BC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A724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C95391" w:rsidP="00445BC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2018</w:t>
            </w:r>
            <w:r w:rsidR="00A724F0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4F0" w:rsidRDefault="00D665F7" w:rsidP="00C95391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201</w:t>
            </w:r>
            <w:r w:rsidR="00C95391">
              <w:rPr>
                <w:bCs/>
                <w:lang w:eastAsia="en-US"/>
              </w:rPr>
              <w:t>9</w:t>
            </w:r>
            <w:r w:rsidR="00A724F0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4F0" w:rsidRDefault="00C95391" w:rsidP="00445BCD">
            <w:pPr>
              <w:ind w:right="-280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2020</w:t>
            </w:r>
            <w:r w:rsidR="00A724F0">
              <w:rPr>
                <w:bCs/>
                <w:lang w:eastAsia="en-US"/>
              </w:rPr>
              <w:t xml:space="preserve"> год</w:t>
            </w:r>
          </w:p>
        </w:tc>
      </w:tr>
      <w:tr w:rsidR="00445BCD" w:rsidTr="00D226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CD" w:rsidRDefault="00445BCD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Задача 1 «Содействие развитию гражданско-патриотического и духовно- нравственного воспитания молодежи»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CD" w:rsidRDefault="00445BC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CD" w:rsidRDefault="00445BCD" w:rsidP="00445BCD">
            <w:pPr>
              <w:jc w:val="center"/>
              <w:rPr>
                <w:bCs/>
                <w:lang w:eastAsia="en-US"/>
              </w:rPr>
            </w:pPr>
          </w:p>
          <w:p w:rsidR="00445BCD" w:rsidRDefault="00445BCD" w:rsidP="00445BCD">
            <w:pPr>
              <w:jc w:val="center"/>
            </w:pPr>
            <w:r w:rsidRPr="004E1EB7">
              <w:rPr>
                <w:bCs/>
                <w:lang w:eastAsia="en-US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CD" w:rsidRDefault="00445BCD" w:rsidP="00445BCD">
            <w:pPr>
              <w:jc w:val="center"/>
              <w:rPr>
                <w:bCs/>
                <w:lang w:eastAsia="en-US"/>
              </w:rPr>
            </w:pPr>
          </w:p>
          <w:p w:rsidR="00445BCD" w:rsidRDefault="00445BCD" w:rsidP="00445BCD">
            <w:pPr>
              <w:jc w:val="center"/>
            </w:pPr>
            <w:r w:rsidRPr="004E1EB7">
              <w:rPr>
                <w:bCs/>
                <w:lang w:eastAsia="en-US"/>
              </w:rPr>
              <w:t>60,00</w:t>
            </w:r>
          </w:p>
        </w:tc>
      </w:tr>
      <w:tr w:rsidR="00A724F0" w:rsidTr="008F36B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A724F0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Задача 2 «Развитие инновационных форм и методов патриотической работы с молодежью»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445BC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445BC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445BCD">
            <w:pPr>
              <w:ind w:right="-280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</w:t>
            </w:r>
          </w:p>
        </w:tc>
      </w:tr>
      <w:tr w:rsidR="00445BCD" w:rsidTr="00986D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CD" w:rsidRDefault="00445BCD">
            <w:pPr>
              <w:rPr>
                <w:lang w:eastAsia="en-US"/>
              </w:rPr>
            </w:pPr>
            <w:r>
              <w:rPr>
                <w:lang w:eastAsia="en-US"/>
              </w:rPr>
              <w:t>Всего, тыс.руб.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CD" w:rsidRDefault="00445BCD" w:rsidP="00FF53F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CD" w:rsidRDefault="00445BCD" w:rsidP="00FF53FD">
            <w:pPr>
              <w:jc w:val="center"/>
            </w:pPr>
            <w:r w:rsidRPr="004E1EB7">
              <w:rPr>
                <w:bCs/>
                <w:lang w:eastAsia="en-US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CD" w:rsidRDefault="00445BCD" w:rsidP="00FF53FD">
            <w:pPr>
              <w:jc w:val="center"/>
            </w:pPr>
            <w:r>
              <w:rPr>
                <w:bCs/>
                <w:lang w:eastAsia="en-US"/>
              </w:rPr>
              <w:t>6</w:t>
            </w:r>
            <w:r w:rsidRPr="004E1EB7">
              <w:rPr>
                <w:bCs/>
                <w:lang w:eastAsia="en-US"/>
              </w:rPr>
              <w:t>0,00</w:t>
            </w:r>
          </w:p>
        </w:tc>
      </w:tr>
    </w:tbl>
    <w:p w:rsidR="00A724F0" w:rsidRDefault="00A724F0" w:rsidP="00A724F0">
      <w:pPr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II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Подпрограмма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1. Задачи подпрограммы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Реализация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 связана с решением следующих задач: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задача 1 «Поддержка общественно-значимых молодежных инициатив и деятельности детских и молодежных общественных объединений»;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задача 2 «Организация информационно-аналитического и научно-методического обеспечения муниципальной молодежной политики»;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1 «Поддержка общественно-значимых молодежных инициатив и деятельности детских и молодежных общественных объединений» оценивается с помощью следующих показателей: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доля молодежи, принимающая участие в деятельности детских и молодежных общественных объединений;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количество общественно-значимых молодежных инициатив, получивших муниципальную поддержку.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2 «Организация информационно-аналитического и научно-методического обеспечения муниципальной молодежной политики» оценивается с помощью следующего показателя: степень информированности молодежи о реализуемой муниципальной молодежной политике в ЗАТО Озерный;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Значения показателей задач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 по годам реализации муниципальной программы приведены в приложении 1 к настоящей муниципальной программе.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Описание характеристик показателей задач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 приведены в приложении 1 к настоящей муниципальной программе.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2. Мероприятия подпрограммы</w:t>
      </w:r>
    </w:p>
    <w:p w:rsidR="00A724F0" w:rsidRDefault="00A724F0" w:rsidP="00A724F0">
      <w:pPr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1 «Поддержка общественно-значимых молодежных инициатив и деятельности детских и молодежных общественных объединений» осуществляется посредством выполнения следующих мероприятий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мероприятие 1 «Проведение мероприятий, направленных на поддержку инновационных и общественно-значимых проектов (программ) детских и молодежных общественных объединений»;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мероприятие 2 «Организация участия представителей ЗАТО Озерный в межмуниципальных, региональных и всероссийских мероприятиях»;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 задачи 2 «Организация информационно-аналитического и научно-методического обеспечения муниципальной молодежной политики» осуществляется посредством выполнения следующих административных мероприятий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мероприятие 1 «Выпуск методических, информационных и справочных материалов по вопросам муниципальной молодежной политики»;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мероприятие 2 «Информационное сопровождение муниципальной молодежной политики в ЗАТО Озерный».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Выполнение каждого административного мероприятия и мероприятия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3. Объем финансовых ресурсов, необходимый для реализации подпрограммы</w:t>
      </w:r>
    </w:p>
    <w:p w:rsidR="00A724F0" w:rsidRDefault="00A724F0" w:rsidP="00A724F0">
      <w:pPr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Общий объем бюджетных ассигнований, выделенный на реализацию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общества», составляет 120 тыс. руб.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Объем бюджетных ассигнований, выделенный на реализацию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общества», по годам реализации муниципальной программы в разрезе задач приведен в таблице 2.</w:t>
      </w:r>
    </w:p>
    <w:p w:rsidR="00A724F0" w:rsidRDefault="00A724F0" w:rsidP="00A724F0">
      <w:pPr>
        <w:jc w:val="right"/>
        <w:rPr>
          <w:sz w:val="28"/>
          <w:szCs w:val="28"/>
          <w:lang w:eastAsia="en-US"/>
        </w:rPr>
      </w:pPr>
    </w:p>
    <w:p w:rsidR="00A724F0" w:rsidRDefault="00A724F0" w:rsidP="00A724F0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559"/>
        <w:gridCol w:w="1418"/>
      </w:tblGrid>
      <w:tr w:rsidR="00A724F0" w:rsidTr="008F36BC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F0" w:rsidRDefault="00A724F0">
            <w:pPr>
              <w:jc w:val="center"/>
              <w:rPr>
                <w:lang w:eastAsia="en-US"/>
              </w:rPr>
            </w:pPr>
          </w:p>
          <w:p w:rsidR="00A724F0" w:rsidRDefault="00A724F0">
            <w:pPr>
              <w:jc w:val="center"/>
              <w:rPr>
                <w:lang w:eastAsia="en-US"/>
              </w:rPr>
            </w:pPr>
          </w:p>
          <w:p w:rsidR="00A724F0" w:rsidRDefault="00A724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Задача подпрограммы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Финансовые ресурсы,</w:t>
            </w:r>
          </w:p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необходимые для реализации подпрограммы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</w:t>
            </w:r>
          </w:p>
          <w:p w:rsidR="00A724F0" w:rsidRDefault="00A724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(в тыс. руб.)</w:t>
            </w:r>
          </w:p>
        </w:tc>
      </w:tr>
      <w:tr w:rsidR="00A724F0" w:rsidTr="008F36BC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A724F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62314E" w:rsidP="00C953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  <w:r w:rsidR="00C95391">
              <w:rPr>
                <w:bCs/>
                <w:lang w:eastAsia="en-US"/>
              </w:rPr>
              <w:t>18</w:t>
            </w:r>
            <w:r w:rsidR="00A724F0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4F0" w:rsidRDefault="0062314E" w:rsidP="00C95391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  <w:r w:rsidR="00AB59F5">
              <w:rPr>
                <w:bCs/>
                <w:lang w:eastAsia="en-US"/>
              </w:rPr>
              <w:t>19</w:t>
            </w:r>
            <w:r w:rsidR="007C39C7">
              <w:rPr>
                <w:bCs/>
                <w:lang w:eastAsia="en-US"/>
              </w:rPr>
              <w:t xml:space="preserve"> </w:t>
            </w:r>
            <w:r w:rsidR="00A724F0">
              <w:rPr>
                <w:bCs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24F0" w:rsidRDefault="0062314E" w:rsidP="00AB59F5">
            <w:pPr>
              <w:ind w:right="-280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  <w:r w:rsidR="00AB59F5">
              <w:rPr>
                <w:bCs/>
                <w:lang w:eastAsia="en-US"/>
              </w:rPr>
              <w:t>20</w:t>
            </w:r>
            <w:r w:rsidR="00A724F0">
              <w:rPr>
                <w:bCs/>
                <w:lang w:eastAsia="en-US"/>
              </w:rPr>
              <w:t xml:space="preserve"> год</w:t>
            </w:r>
          </w:p>
        </w:tc>
      </w:tr>
      <w:tr w:rsidR="00A724F0" w:rsidTr="008F36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A724F0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Задача 1 «Поддержка общественно-значимых молодежных инициатив и деятельности детских и молодежных общественных объединений»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6139E1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6139E1">
            <w:pPr>
              <w:ind w:right="-280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40,00</w:t>
            </w:r>
          </w:p>
        </w:tc>
      </w:tr>
      <w:tr w:rsidR="00A724F0" w:rsidTr="008F36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F0" w:rsidRDefault="00A724F0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Задача 2 «Организация информационно-аналитического и научно-методического обеспечения муниципальной молодежной политики»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A724F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4F0" w:rsidRDefault="00A724F0">
            <w:pPr>
              <w:ind w:right="-280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</w:tr>
      <w:tr w:rsidR="006139E1" w:rsidTr="008F36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1" w:rsidRDefault="006139E1">
            <w:pPr>
              <w:rPr>
                <w:lang w:eastAsia="en-US"/>
              </w:rPr>
            </w:pPr>
            <w:r>
              <w:rPr>
                <w:lang w:eastAsia="en-US"/>
              </w:rPr>
              <w:t>Всего, тыс.руб.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9E1" w:rsidRDefault="006139E1" w:rsidP="00FF53F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9E1" w:rsidRDefault="006139E1" w:rsidP="00FF53F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9E1" w:rsidRDefault="006139E1" w:rsidP="00FF53FD">
            <w:pPr>
              <w:ind w:right="-280"/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40,00</w:t>
            </w:r>
          </w:p>
        </w:tc>
      </w:tr>
    </w:tbl>
    <w:p w:rsidR="00A724F0" w:rsidRDefault="00A724F0" w:rsidP="00A724F0">
      <w:pPr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>Раздел IV</w:t>
      </w:r>
    </w:p>
    <w:p w:rsidR="00A724F0" w:rsidRDefault="00A724F0" w:rsidP="00A724F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Механизм управления и мониторинга реализации муниципальной программы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463636" w:rsidRDefault="00463636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реализацией муниципальной программы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В реализации муниципальной программы принимают участие администрация ЗАТО Озерный, учреждения и предприятия муниципалитета.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Администрация ЗАТО Озерный: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создает формальную структуру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администрации, учреждения и предприятия муниципалитета;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самостоятельно определяет формы и методы управления реализацией муниципальной программы;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в срок до 15 января текущего финансового года осуществляет разработку ежегодного плана мероприятий по реализации муниципальной программы (далее - План);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осуществляет управление реализацией муниципальной программы в соответствии с утвержденными ежегодными планами мероприятий по реализации муниципальной программы;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осуществляет оперативное принятие решений, обеспечение согласованности взаимодействия всех структурных подразделений и исполнителей администрации, учреждений и предприятий ЗАТО Озерный при реализации муниципальной программы;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обеспечивает принятие необходимых нормативных правовых актов, приказов, методических рекомендаций по реализации муниципальной программы;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проводит в соответствии с планом совещания с ответственными исполнителями муниципальной программы;</w:t>
      </w:r>
    </w:p>
    <w:p w:rsidR="00A724F0" w:rsidRDefault="00A724F0" w:rsidP="00A724F0">
      <w:pPr>
        <w:numPr>
          <w:ilvl w:val="0"/>
          <w:numId w:val="1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осуществляет учет, контроль и анализ реализации муниципальной программы.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Структурные подразделения и ответственные исполнители администрации, учреждения и предприятия ЗАТО Озерный обеспечивают своевременное и полное выполнение муниципальной программы в соответствии с ведомственными правовыми актами о распределении обязанностей при реализации муниципальной программы.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II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Мониторинг реализации муниципальной программы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Мониторинг реализации муниципальной программы осуществляется администрацией посредством регулярного сбора, анализа и оценки: 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а) информации об использовании финансовых ресурсов, предусмотренных на реализацию муниципальной программы; </w:t>
      </w:r>
    </w:p>
    <w:p w:rsidR="00A724F0" w:rsidRDefault="00A724F0" w:rsidP="00A724F0">
      <w:pPr>
        <w:tabs>
          <w:tab w:val="left" w:pos="993"/>
          <w:tab w:val="left" w:pos="1418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информации о достижении запланированных показателей муниципальной программы.</w:t>
      </w:r>
    </w:p>
    <w:p w:rsidR="00A724F0" w:rsidRDefault="00A724F0" w:rsidP="00A724F0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Источниками информации для проведения мониторинга реализации муниципальной программы являются: </w:t>
      </w:r>
    </w:p>
    <w:p w:rsidR="00A724F0" w:rsidRDefault="00A724F0" w:rsidP="00A724F0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а) ведомственная, муниципальная и региональная статистика показателей, характеризующих сферу реализации муниципальной программы; </w:t>
      </w:r>
    </w:p>
    <w:p w:rsidR="00A724F0" w:rsidRDefault="00A724F0" w:rsidP="00A724F0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б) отчеты администрации, учреждений и предприятий ЗАТО Озерный о реализации муниципальной программы; </w:t>
      </w:r>
    </w:p>
    <w:p w:rsidR="00A724F0" w:rsidRDefault="00A724F0" w:rsidP="00A724F0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в) отчеты администрации об исполнении бюджета ЗАТО Озерный; </w:t>
      </w:r>
    </w:p>
    <w:p w:rsidR="00A724F0" w:rsidRDefault="00A724F0" w:rsidP="00A724F0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другие источники.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Мониторинг реализации муниципальной программы осуществляется администрацией в течение всего периода ее реализации и предусматривает: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ежеквартальную оценку выполнения структурными подразделениями и сотрудниками администрации, учреждениями и предприятиями ЗАТО Озе</w:t>
      </w:r>
      <w:r w:rsidR="0062314E">
        <w:rPr>
          <w:sz w:val="28"/>
          <w:szCs w:val="28"/>
          <w:lang w:eastAsia="en-US"/>
        </w:rPr>
        <w:t>р</w:t>
      </w:r>
      <w:r>
        <w:rPr>
          <w:sz w:val="28"/>
          <w:szCs w:val="28"/>
          <w:lang w:eastAsia="en-US"/>
        </w:rPr>
        <w:t>ный ежегодного плана мероприятий по реализации муниципальной программы;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корректировку (при необходимости) ежегодного плана мероприятий по реализации муниципальной программы;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формирование отчета о реализации муниципальной программы за отчетный финансовый год.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Администрация формирует отчет о реализации муниципальной программы за отчетный финансовый год.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Администрация осуществляет оценку эффективности реализации муниципальной программы и вклада Программы в решение вопросов социально-экономического развития ЗАТО Озерный. 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срок до 15 марта года, следующего за отчетным, администрация представляет на экспертизу в финансовый отдел администрации ЗАТО Озерный отчет о реализации муниципальной программы за отчетный финансовый год.</w:t>
      </w:r>
    </w:p>
    <w:p w:rsidR="00A724F0" w:rsidRDefault="00A724F0" w:rsidP="00A724F0">
      <w:pPr>
        <w:jc w:val="both"/>
        <w:rPr>
          <w:sz w:val="28"/>
          <w:szCs w:val="28"/>
          <w:lang w:eastAsia="en-US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Подраздел </w:t>
      </w:r>
      <w:r>
        <w:rPr>
          <w:sz w:val="28"/>
          <w:szCs w:val="28"/>
          <w:lang w:val="en-US" w:eastAsia="en-US"/>
        </w:rPr>
        <w:t>III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Взаимодействие администратора муниципальной программы 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Думой, организациями, учреждениями, предприятиями, со средствами массовой информации, с общественными объединениями ЗАТО Озерный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реализации муниципальной программы</w:t>
      </w: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реализации муниципальной программы администрация осуществляет взаимодействие с Думой, организациями, учреждениями, предприятиями, со средствами массовой информации, с общественными объединениями ЗАТО Озерный.</w:t>
      </w:r>
    </w:p>
    <w:p w:rsidR="00A724F0" w:rsidRDefault="00A724F0" w:rsidP="00A724F0">
      <w:pPr>
        <w:rPr>
          <w:sz w:val="28"/>
          <w:szCs w:val="28"/>
        </w:rPr>
      </w:pPr>
    </w:p>
    <w:p w:rsidR="00A724F0" w:rsidRDefault="00A724F0" w:rsidP="00A724F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val="en-US" w:eastAsia="en-US"/>
        </w:rPr>
        <w:t>V</w:t>
      </w:r>
    </w:p>
    <w:p w:rsidR="00A724F0" w:rsidRDefault="00A724F0" w:rsidP="00A724F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А</w:t>
      </w:r>
      <w:r>
        <w:rPr>
          <w:b/>
          <w:sz w:val="28"/>
          <w:szCs w:val="28"/>
          <w:lang w:eastAsia="en-US"/>
        </w:rPr>
        <w:t xml:space="preserve">нализ рисков реализации муниципальной программы </w:t>
      </w:r>
    </w:p>
    <w:p w:rsidR="00A724F0" w:rsidRDefault="00A724F0" w:rsidP="00A724F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 меры по управлению рисками</w:t>
      </w:r>
    </w:p>
    <w:p w:rsidR="00A724F0" w:rsidRDefault="00A724F0" w:rsidP="00A724F0">
      <w:pPr>
        <w:jc w:val="center"/>
        <w:rPr>
          <w:b/>
          <w:sz w:val="28"/>
          <w:szCs w:val="28"/>
          <w:lang w:eastAsia="en-US"/>
        </w:rPr>
      </w:pP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процессе реализации муниципальной программы могут проявиться внутренние и внешние риски.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числу внутренних рисков реализации муниципальной программы в целом относятся:</w:t>
      </w:r>
    </w:p>
    <w:p w:rsidR="00A724F0" w:rsidRDefault="00A724F0" w:rsidP="00A724F0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недостаточность объективной информации о реальных проблемах молодежи, их объемах и остроте, вызванная их различной оценкой представителями молодежных групп и работников сферы молодежной политики, что может способствовать снижению у молодежи  доверия к мерам государственной поддержки;</w:t>
      </w:r>
    </w:p>
    <w:p w:rsidR="00A724F0" w:rsidRDefault="00A724F0" w:rsidP="00A724F0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применение устаревших методик и подходов как на уровне планирования молодежных мероприятий, так и на уровне их реализации;</w:t>
      </w:r>
    </w:p>
    <w:p w:rsidR="00A724F0" w:rsidRDefault="00A724F0" w:rsidP="00A724F0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угроза превалирования методов контроля и принуждения в молодежной среде, что приводит к снижению эффективности работы; </w:t>
      </w:r>
    </w:p>
    <w:p w:rsidR="00A724F0" w:rsidRDefault="00A724F0" w:rsidP="00A724F0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недостаточный уровень практического опыта и квалификации работников сферы молодежной политики;</w:t>
      </w:r>
    </w:p>
    <w:p w:rsidR="00A724F0" w:rsidRDefault="00A724F0" w:rsidP="00A724F0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низкая информированность молодежной аудитории о реализации Программы ввиду невысокого уровня доверия к официальным и печатным средствам массовой информации в молодежной среде, что может привести к сокращению базы участников мероприятий муниципальной программы</w:t>
      </w:r>
      <w:r>
        <w:rPr>
          <w:bCs/>
          <w:sz w:val="28"/>
          <w:szCs w:val="28"/>
          <w:lang w:eastAsia="en-US"/>
        </w:rPr>
        <w:t>;</w:t>
      </w:r>
    </w:p>
    <w:p w:rsidR="00A724F0" w:rsidRDefault="00A724F0" w:rsidP="00A724F0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слабое участие в реализации муниципальной программы отдельных молодежных общественных организаций по причине  пассивного, потребительского отношения к сотрудничеству с органами власти, что снижет эффективность взаимодействия с институтами гражданского общества.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снижения вероятности неблагоприятного воздействия внутренних рисков планируется: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осуществление постоянного мониторинга положения дел в молодежной среде, распространение информации о реальных потребностях и интересах молодежи среди работников сферы молодежной политики, реализующих мероприятия в рамках муниципальной программы;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активное привлечение молодежи к обсуждению и планированию мер молодежной политики, реализуемых в рамках муниципальной программы, а также к оценке ее результативности и эффективности;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обмен опытом с органами исполнительной власти муниципальных образований Тверской области, реализующих муниципальную молодежную политику, оперативное внедрение новых методов работы в молодежной среде;</w:t>
      </w:r>
    </w:p>
    <w:p w:rsidR="00A724F0" w:rsidRDefault="00A724F0" w:rsidP="00A724F0">
      <w:pPr>
        <w:tabs>
          <w:tab w:val="left" w:pos="993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обеспечение широкого информационного сопровождения муниципальной программы в средствах массовой информации и в молодежном сегменте информационно-телекоммуникационной сети Интернет;</w:t>
      </w:r>
    </w:p>
    <w:p w:rsidR="00A724F0" w:rsidRDefault="00A724F0" w:rsidP="00A724F0">
      <w:pPr>
        <w:tabs>
          <w:tab w:val="left" w:pos="993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д)</w:t>
      </w:r>
      <w:r>
        <w:rPr>
          <w:sz w:val="28"/>
          <w:szCs w:val="28"/>
          <w:lang w:eastAsia="en-US"/>
        </w:rPr>
        <w:tab/>
        <w:t>повышение квалификации сотрудников сферы молодежной политики;</w:t>
      </w:r>
    </w:p>
    <w:p w:rsidR="00A724F0" w:rsidRDefault="00A724F0" w:rsidP="00A724F0">
      <w:pPr>
        <w:tabs>
          <w:tab w:val="left" w:pos="993"/>
        </w:tabs>
        <w:ind w:firstLine="72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е) </w:t>
      </w:r>
      <w:r>
        <w:rPr>
          <w:sz w:val="28"/>
          <w:szCs w:val="28"/>
          <w:lang w:eastAsia="en-US"/>
        </w:rPr>
        <w:tab/>
        <w:t>формирование резерва квалифицированных кадров на должности сферы молодежной политики.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К числу внешних рисков реализации муниципальной программы в целом относятся:</w:t>
      </w:r>
    </w:p>
    <w:p w:rsidR="00A724F0" w:rsidRDefault="00A724F0" w:rsidP="00A724F0">
      <w:pPr>
        <w:numPr>
          <w:ilvl w:val="0"/>
          <w:numId w:val="3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изменение федерального законодательства в части перераспределения полномочий между Российской Федерации, субъектами Российской Федерации и муниципальными образованиями;</w:t>
      </w:r>
    </w:p>
    <w:p w:rsidR="00A724F0" w:rsidRDefault="00A724F0" w:rsidP="00A724F0">
      <w:pPr>
        <w:numPr>
          <w:ilvl w:val="0"/>
          <w:numId w:val="3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отсутствие единой нормативно-правовой базы в сфере государственной молодежной политики на федеральном уровне;</w:t>
      </w:r>
    </w:p>
    <w:p w:rsidR="00A724F0" w:rsidRDefault="00A724F0" w:rsidP="00A724F0">
      <w:pPr>
        <w:numPr>
          <w:ilvl w:val="0"/>
          <w:numId w:val="3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естественная убыль молодого населения;</w:t>
      </w:r>
    </w:p>
    <w:p w:rsidR="00A724F0" w:rsidRDefault="00A724F0" w:rsidP="00A724F0">
      <w:pPr>
        <w:numPr>
          <w:ilvl w:val="0"/>
          <w:numId w:val="3"/>
        </w:numPr>
        <w:tabs>
          <w:tab w:val="left" w:pos="993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iCs/>
          <w:sz w:val="28"/>
          <w:szCs w:val="28"/>
          <w:lang w:eastAsia="en-US"/>
        </w:rPr>
        <w:t>выезд части талантливой молодежи за пределы ЗАТО Озерный;</w:t>
      </w:r>
    </w:p>
    <w:p w:rsidR="00A724F0" w:rsidRDefault="00A724F0" w:rsidP="00A724F0">
      <w:pPr>
        <w:tabs>
          <w:tab w:val="left" w:pos="993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д) несовершенство управленческой вертикали и низкий уровень подготовки кадров сферы молодежной политики.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снижения вероятности неблагоприятного воздействия внешних рисков планируется:</w:t>
      </w:r>
    </w:p>
    <w:p w:rsidR="00A724F0" w:rsidRDefault="00A724F0" w:rsidP="00A724F0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осуществление постоянного мониторинга федерального и регионального законодательства в сфере муниципальной молодежной политики;</w:t>
      </w:r>
    </w:p>
    <w:p w:rsidR="00A724F0" w:rsidRDefault="00A724F0" w:rsidP="00A724F0">
      <w:pPr>
        <w:tabs>
          <w:tab w:val="left" w:pos="1134"/>
        </w:tabs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оперативное реагирование на изменения федерального и регионального законодательства в части принятия соответствующего муниципального законодательства;</w:t>
      </w:r>
    </w:p>
    <w:p w:rsidR="00A724F0" w:rsidRDefault="00A724F0" w:rsidP="00A724F0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распространение нового опыта реализации государственной и региональной молодежной политики в муниципальном образовании, активное привлечение органов по делам молодежи муниципального образования к реализации муниципальной программы.</w:t>
      </w:r>
    </w:p>
    <w:p w:rsidR="005C5F70" w:rsidRDefault="005C5F70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/>
    <w:p w:rsidR="0033254C" w:rsidRDefault="0033254C" w:rsidP="0033254C">
      <w:pPr>
        <w:rPr>
          <w:sz w:val="20"/>
          <w:szCs w:val="20"/>
        </w:rPr>
        <w:sectPr w:rsidR="0033254C" w:rsidSect="005C5F7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22260" w:type="dxa"/>
        <w:tblInd w:w="108" w:type="dxa"/>
        <w:tblLook w:val="04A0" w:firstRow="1" w:lastRow="0" w:firstColumn="1" w:lastColumn="0" w:noHBand="0" w:noVBand="1"/>
      </w:tblPr>
      <w:tblGrid>
        <w:gridCol w:w="454"/>
        <w:gridCol w:w="454"/>
        <w:gridCol w:w="413"/>
        <w:gridCol w:w="393"/>
        <w:gridCol w:w="393"/>
        <w:gridCol w:w="481"/>
        <w:gridCol w:w="459"/>
        <w:gridCol w:w="400"/>
        <w:gridCol w:w="400"/>
        <w:gridCol w:w="400"/>
        <w:gridCol w:w="400"/>
        <w:gridCol w:w="420"/>
        <w:gridCol w:w="420"/>
        <w:gridCol w:w="420"/>
        <w:gridCol w:w="380"/>
        <w:gridCol w:w="380"/>
        <w:gridCol w:w="380"/>
        <w:gridCol w:w="380"/>
        <w:gridCol w:w="380"/>
        <w:gridCol w:w="376"/>
        <w:gridCol w:w="380"/>
        <w:gridCol w:w="380"/>
        <w:gridCol w:w="380"/>
        <w:gridCol w:w="380"/>
        <w:gridCol w:w="6940"/>
        <w:gridCol w:w="1270"/>
        <w:gridCol w:w="920"/>
        <w:gridCol w:w="880"/>
        <w:gridCol w:w="880"/>
        <w:gridCol w:w="983"/>
        <w:gridCol w:w="1031"/>
      </w:tblGrid>
      <w:tr w:rsidR="0033254C" w:rsidRPr="0033254C" w:rsidTr="0033254C">
        <w:trPr>
          <w:trHeight w:val="876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 xml:space="preserve">Приложение № 1                                                                                                                                                        к Постановлению администрации ЗАТО Озерный Тверской области от 27.09.2018 г. № </w:t>
            </w:r>
            <w:r w:rsidRPr="0033254C">
              <w:rPr>
                <w:color w:val="FF0000"/>
              </w:rPr>
              <w:t>294</w:t>
            </w:r>
          </w:p>
        </w:tc>
      </w:tr>
      <w:tr w:rsidR="0033254C" w:rsidRPr="0033254C" w:rsidTr="0033254C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Приложение № 1</w:t>
            </w:r>
          </w:p>
        </w:tc>
      </w:tr>
      <w:tr w:rsidR="0033254C" w:rsidRPr="0033254C" w:rsidTr="0033254C">
        <w:trPr>
          <w:trHeight w:val="84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к муниципальной программе ЗАТО Озерный Тверской области "Молодежь ЗАТО Озерный" на 2018-2020 годы</w:t>
            </w:r>
          </w:p>
        </w:tc>
      </w:tr>
      <w:tr w:rsidR="0033254C" w:rsidRPr="0033254C" w:rsidTr="0033254C">
        <w:trPr>
          <w:trHeight w:val="57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60"/>
        </w:trPr>
        <w:tc>
          <w:tcPr>
            <w:tcW w:w="22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  <w:rPr>
                <w:sz w:val="28"/>
                <w:szCs w:val="28"/>
              </w:rPr>
            </w:pPr>
            <w:r w:rsidRPr="0033254C">
              <w:rPr>
                <w:sz w:val="28"/>
                <w:szCs w:val="28"/>
              </w:rPr>
              <w:t>Характеристика муниципальной програ</w:t>
            </w:r>
            <w:bookmarkStart w:id="0" w:name="_GoBack"/>
            <w:bookmarkEnd w:id="0"/>
            <w:r w:rsidRPr="0033254C">
              <w:rPr>
                <w:sz w:val="28"/>
                <w:szCs w:val="28"/>
              </w:rPr>
              <w:t>ммы ЗАТО Озерный Тверской области</w:t>
            </w:r>
          </w:p>
        </w:tc>
      </w:tr>
      <w:tr w:rsidR="0033254C" w:rsidRPr="0033254C" w:rsidTr="0033254C">
        <w:trPr>
          <w:trHeight w:val="348"/>
        </w:trPr>
        <w:tc>
          <w:tcPr>
            <w:tcW w:w="22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3254C">
              <w:rPr>
                <w:b/>
                <w:bCs/>
                <w:sz w:val="28"/>
                <w:szCs w:val="28"/>
                <w:u w:val="single"/>
              </w:rPr>
              <w:t>"Молодежь ЗАТО Озерный" на  2018-2020 годы</w:t>
            </w:r>
          </w:p>
        </w:tc>
      </w:tr>
      <w:tr w:rsidR="0033254C" w:rsidRPr="0033254C" w:rsidTr="0033254C">
        <w:trPr>
          <w:trHeight w:val="19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2138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15"/>
        </w:trPr>
        <w:tc>
          <w:tcPr>
            <w:tcW w:w="22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 xml:space="preserve">Администратор  муниципальной программы ЗАТО Озерный Тверской области - Администрация ЗАТО Озерный </w:t>
            </w:r>
          </w:p>
        </w:tc>
      </w:tr>
      <w:tr w:rsidR="0033254C" w:rsidRPr="0033254C" w:rsidTr="0033254C">
        <w:trPr>
          <w:trHeight w:val="312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2138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r w:rsidRPr="0033254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3254C" w:rsidRPr="0033254C" w:rsidTr="0033254C">
        <w:trPr>
          <w:trHeight w:val="360"/>
        </w:trPr>
        <w:tc>
          <w:tcPr>
            <w:tcW w:w="65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Принятые обозначения и сокращения: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15"/>
        </w:trPr>
        <w:tc>
          <w:tcPr>
            <w:tcW w:w="1648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1. Программа - муниципальная программа ЗАТО Озерный Тверской области "Молодежь ЗАТО Озерный" на 2018-2020 годы.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15"/>
        </w:trPr>
        <w:tc>
          <w:tcPr>
            <w:tcW w:w="1648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2. Подпрограмма  - подпрограмма муниципальной программы ЗАТО Озерный Тверской области "Молодежь ЗАТО Озерный" на 2018-2020 годы.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15"/>
        </w:trPr>
        <w:tc>
          <w:tcPr>
            <w:tcW w:w="1648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3. Задача - задача подпрограммы.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15"/>
        </w:trPr>
        <w:tc>
          <w:tcPr>
            <w:tcW w:w="1648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4. Мероприятие - мероприятие подпрограммы.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15"/>
        </w:trPr>
        <w:tc>
          <w:tcPr>
            <w:tcW w:w="1648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5. Показатель - показатель цели программы (показатель задачи подпрограммы, показатель мероприятия, показатель административного мероприятия)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254C" w:rsidRPr="0033254C" w:rsidRDefault="0033254C" w:rsidP="0033254C">
            <w:pPr>
              <w:jc w:val="both"/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720"/>
        </w:trPr>
        <w:tc>
          <w:tcPr>
            <w:tcW w:w="69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 xml:space="preserve">Коды бюджетной классификации </w:t>
            </w:r>
          </w:p>
        </w:tc>
        <w:tc>
          <w:tcPr>
            <w:tcW w:w="26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Дополнительный аналитический код</w:t>
            </w:r>
          </w:p>
        </w:tc>
        <w:tc>
          <w:tcPr>
            <w:tcW w:w="6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Цели программы, подпрограммы, задачи подпрограммы, мероприятия подпрограммы, административные мероприятия и их показатели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Единица  измерения</w:t>
            </w:r>
          </w:p>
        </w:tc>
        <w:tc>
          <w:tcPr>
            <w:tcW w:w="2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года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Целевое (суммарное) значение показателя</w:t>
            </w:r>
          </w:p>
        </w:tc>
      </w:tr>
      <w:tr w:rsidR="0033254C" w:rsidRPr="0033254C" w:rsidTr="0033254C">
        <w:trPr>
          <w:trHeight w:val="300"/>
        </w:trPr>
        <w:tc>
          <w:tcPr>
            <w:tcW w:w="12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 xml:space="preserve">Код администратора  программы 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Раздел</w:t>
            </w:r>
          </w:p>
        </w:tc>
        <w:tc>
          <w:tcPr>
            <w:tcW w:w="8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Классификация целевой статьи расхода бюджета</w:t>
            </w:r>
          </w:p>
        </w:tc>
        <w:tc>
          <w:tcPr>
            <w:tcW w:w="26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</w:tr>
      <w:tr w:rsidR="0033254C" w:rsidRPr="0033254C" w:rsidTr="0033254C">
        <w:trPr>
          <w:trHeight w:val="960"/>
        </w:trPr>
        <w:tc>
          <w:tcPr>
            <w:tcW w:w="12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16"/>
                <w:szCs w:val="16"/>
              </w:rPr>
            </w:pPr>
          </w:p>
        </w:tc>
        <w:tc>
          <w:tcPr>
            <w:tcW w:w="4000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6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C" w:rsidRPr="0033254C" w:rsidRDefault="0033254C" w:rsidP="0033254C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2018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2019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0"/>
                <w:szCs w:val="20"/>
              </w:rPr>
            </w:pPr>
            <w:r w:rsidRPr="0033254C">
              <w:rPr>
                <w:sz w:val="20"/>
                <w:szCs w:val="20"/>
              </w:rPr>
              <w:t>значение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год  достижения</w:t>
            </w:r>
          </w:p>
        </w:tc>
      </w:tr>
      <w:tr w:rsidR="0033254C" w:rsidRPr="0033254C" w:rsidTr="0033254C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16"/>
                <w:szCs w:val="16"/>
              </w:rPr>
            </w:pPr>
            <w:r w:rsidRPr="0033254C">
              <w:rPr>
                <w:sz w:val="16"/>
                <w:szCs w:val="16"/>
              </w:rPr>
              <w:t>31</w:t>
            </w:r>
          </w:p>
        </w:tc>
      </w:tr>
      <w:tr w:rsidR="0033254C" w:rsidRPr="0033254C" w:rsidTr="0033254C">
        <w:trPr>
          <w:trHeight w:val="7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Программа «Молодежь ЗАТО Озерный" на 2018-2020 годы, всего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r w:rsidRPr="0033254C">
              <w:rPr>
                <w:b/>
                <w:bCs/>
              </w:rPr>
              <w:t>Цель 1</w:t>
            </w:r>
            <w:r w:rsidRPr="0033254C">
              <w:t xml:space="preserve"> «Развитие и укрепление системы духовно-нравственного и патриотического воспитания молодежи ЗАТО Озерный»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  <w:sz w:val="22"/>
                <w:szCs w:val="22"/>
              </w:rPr>
            </w:pPr>
            <w:r w:rsidRPr="0033254C">
              <w:rPr>
                <w:color w:val="808080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-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проведенных мероприятий, направленных на гражданско-патриотическое воспитание молодежи»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 xml:space="preserve">Показатель 2 «Доля молодых граждан ЗАТО Озерный, участвующих в реализуемых проектах и мероприятиях муниципальной молодежной политики»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r w:rsidRPr="0033254C">
              <w:rPr>
                <w:b/>
                <w:bCs/>
              </w:rPr>
              <w:t>Цель 2</w:t>
            </w:r>
            <w:r w:rsidRPr="0033254C">
              <w:t xml:space="preserve"> "Создание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-</w:t>
            </w:r>
          </w:p>
        </w:tc>
      </w:tr>
      <w:tr w:rsidR="0033254C" w:rsidRPr="0033254C" w:rsidTr="0033254C">
        <w:trPr>
          <w:trHeight w:val="9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 xml:space="preserve">Показатель 1 «Уровень информированности молодежи о предоставляемых в ЗАТО Озерный возможностях для саморазвития и самореализации»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2 «Доля молодежи, принимающая участие в деятельности детских и молодежных общественных объединений»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000000"/>
              </w:rPr>
            </w:pPr>
            <w:r w:rsidRPr="0033254C">
              <w:rPr>
                <w:color w:val="000000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Подпрограмма 1 «Патриотическое и гражданское воспитание молодых граждан»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60,0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60,0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193,0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rFonts w:ascii="Calibri" w:hAnsi="Calibri"/>
              </w:rPr>
            </w:pPr>
            <w:r w:rsidRPr="0033254C">
              <w:rPr>
                <w:rFonts w:ascii="Calibri" w:hAnsi="Calibri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rFonts w:ascii="Calibri" w:hAnsi="Calibri"/>
              </w:rPr>
            </w:pPr>
            <w:r w:rsidRPr="0033254C">
              <w:rPr>
                <w:rFonts w:ascii="Calibri" w:hAnsi="Calibri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3254C" w:rsidRPr="0033254C" w:rsidRDefault="0033254C" w:rsidP="0033254C">
            <w:r w:rsidRPr="0033254C">
              <w:rPr>
                <w:b/>
                <w:bCs/>
              </w:rPr>
              <w:t xml:space="preserve">Задача 1 </w:t>
            </w:r>
            <w:r w:rsidRPr="0033254C">
              <w:t>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73,0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193,0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мероприятий, направленных  на содействие развитию гражданско-патриотического воспитания молодежи»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2 «Доля молодежи, участвующих в реализуемых проектах и мероприятиях гражданско-патриотической направленности»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Б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Мероприятие 1.001 «Организация и проведение мероприятий, направленных на патриотическое и гражданское воспитание молодежи»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63,0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163,0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проведенных мероприятий, направленных на гражданско-патриотическое воспитание молодежи и популяризацию государственной символики»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2 «Количество молодых граждан, принявших участие в реализуемых проектах и мероприятиях патриотической направленности»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4 «Количество воинских захоронений, благоустроенных при участии молодых граждан»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 xml:space="preserve"> 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 xml:space="preserve">Показатель 5 «Уровень отрицательного восприятия молодежью наркомании,алкоголизма и иных проявлений асоциальных явлений  в молодежной среде»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6 «Количество участников молодежных мероприятий, направленных на формирование здорового образа жизни»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Б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Мероприятие 1.002 «Проведение мероприятий, направленных на формирование позитивного отношения молодежи к военной службе»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30,0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проведенных мероприятий»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2 «Количество участников военно-спортивных сборов и игр патриотической направленности»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3 «Доля молодежи, выражающая позитивное отношение к военной службе»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3254C" w:rsidRPr="0033254C" w:rsidRDefault="0033254C" w:rsidP="0033254C">
            <w:r w:rsidRPr="0033254C">
              <w:rPr>
                <w:b/>
                <w:bCs/>
              </w:rPr>
              <w:t xml:space="preserve">Задача 2 </w:t>
            </w:r>
            <w:r w:rsidRPr="0033254C">
              <w:t>«Развитие инновационных форм и методов патриотической работы с молодежью»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да/нет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color w:val="808080"/>
              </w:rPr>
            </w:pPr>
            <w:r w:rsidRPr="0033254C">
              <w:rPr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«Доля общественных объединений и учреждений ЗАТО Озерный, использующих инновационные формы и методы патриотической работы с молодежью»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Административное мероприятие 2.001 «Проведение семинаров для руководителей детских и молодежных общественных объединений и учреждений ЗАТО Озерный по совершенствованию патриотического воспитания молодежи»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(да/нет)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3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"Количество проведенных семинаров"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13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Административное мероприятие 2.002 «Оказание методической помощи общественным объединениям и учреждениям ЗАТО Озерный по развитию инновационных форм и методов патриотической работы с молодежью»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(да/нет)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"Количество общественных объединений, получивших методическую помощь"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12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Подпрограмма 2 «Создание социально-экономических, организационных, правовых условий социального становления, развития молодых граждан, их наиболее полной самореализации в интересах общества»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107,0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3254C" w:rsidRPr="0033254C" w:rsidRDefault="0033254C" w:rsidP="0033254C">
            <w:r w:rsidRPr="0033254C">
              <w:rPr>
                <w:b/>
                <w:bCs/>
              </w:rPr>
              <w:t>Задача 1</w:t>
            </w:r>
            <w:r w:rsidRPr="0033254C">
              <w:t xml:space="preserve"> «Поддержка общественно-значимых молодежных инициатив и деятельности детских и молодежных общественных объединений»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«Доля молодежи, принимающая участие в деятельности детских и молодежных общественных объединений»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2 «Количество общественно-значимых молодежных инициатив, получивших муниципальную поддержку»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12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Б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Мероприятие 1.001 «Проведение мероприятий, направленных на поддержку инновационных и общественно-значимых проектов (программ) детских и молодежных общественных объединений»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27,0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81,0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12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проведенных мероприятий, направленных на поддержку инновационных и общественно-значимых проектов (программ) детских и молодежных общественных объединений»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Б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Мероприятие 1.002 "Организация участия представителей ЗАТО Озерный в межмуниципальных, региональных и всероссийских мероприятиях»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тыс.рублей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13,0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2020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участников межмуниципальных, региональных и всероссийских конкурсов, творческих мероприятий»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человек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b/>
                <w:bCs/>
              </w:rPr>
            </w:pPr>
            <w:r w:rsidRPr="0033254C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2 «Доля молодежи ЗАТО Озерный, участвующая в культурно-досуговых мероприятиях»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3 «Количество участников флэш-акций, социально-тематических и творческих вечеров»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человек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33254C" w:rsidRPr="0033254C" w:rsidRDefault="0033254C" w:rsidP="0033254C">
            <w:r w:rsidRPr="0033254C">
              <w:rPr>
                <w:b/>
                <w:bCs/>
              </w:rPr>
              <w:t>Задача 2</w:t>
            </w:r>
            <w:r w:rsidRPr="0033254C">
              <w:t xml:space="preserve"> «Организация информационно-аналитического и научно-методического обеспечения муниципальной молодежной политики»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да/нет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«Степень информированности молодежи о реализуемой муниципальной молодежной политике в ЗАТО Озерный»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Административное мероприятие 2.001 «Выпуск методических, информационных и справочных материалов по вопросам муниципальной молодежной политики»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(да/нет)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выпущенных методических, информационных и справочных материалов по вопросам муниципальной молодежной политики»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rFonts w:ascii="Arial" w:hAnsi="Arial" w:cs="Arial"/>
                <w:color w:val="808080"/>
              </w:rPr>
            </w:pPr>
            <w:r w:rsidRPr="0033254C">
              <w:rPr>
                <w:rFonts w:ascii="Arial" w:hAnsi="Arial" w:cs="Arial"/>
                <w:color w:val="80808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3254C" w:rsidRPr="0033254C" w:rsidRDefault="0033254C" w:rsidP="0033254C">
            <w:pPr>
              <w:rPr>
                <w:b/>
                <w:bCs/>
              </w:rPr>
            </w:pPr>
            <w:r w:rsidRPr="0033254C">
              <w:rPr>
                <w:b/>
                <w:bCs/>
              </w:rPr>
              <w:t>Административное мероприятие 2.002 «Информационное сопровождение муниципальной молодежной политики в ЗАТО Озерный»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(да/нет)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  <w:tr w:rsidR="0033254C" w:rsidRPr="0033254C" w:rsidTr="0033254C">
        <w:trPr>
          <w:trHeight w:val="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54C" w:rsidRPr="0033254C" w:rsidRDefault="0033254C" w:rsidP="0033254C">
            <w:pPr>
              <w:rPr>
                <w:i/>
                <w:iCs/>
              </w:rPr>
            </w:pPr>
            <w:r w:rsidRPr="0033254C">
              <w:rPr>
                <w:i/>
                <w:iCs/>
              </w:rPr>
              <w:t>Показатель 1 «Количество размещенных в средствах массовой информации информационных материалов о реализации муниципальной молодежной политики в ЗАТО Озерный»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  <w:rPr>
                <w:sz w:val="22"/>
                <w:szCs w:val="22"/>
              </w:rPr>
            </w:pPr>
            <w:r w:rsidRPr="0033254C">
              <w:rPr>
                <w:sz w:val="22"/>
                <w:szCs w:val="22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54C" w:rsidRPr="0033254C" w:rsidRDefault="0033254C" w:rsidP="0033254C">
            <w:pPr>
              <w:jc w:val="center"/>
            </w:pPr>
            <w:r w:rsidRPr="0033254C">
              <w:t>2020</w:t>
            </w:r>
          </w:p>
        </w:tc>
      </w:tr>
    </w:tbl>
    <w:p w:rsidR="0033254C" w:rsidRDefault="0033254C"/>
    <w:p w:rsidR="0033254C" w:rsidRDefault="0033254C">
      <w:pPr>
        <w:sectPr w:rsidR="0033254C" w:rsidSect="0033254C">
          <w:pgSz w:w="23814" w:h="16840" w:orient="landscape" w:code="8"/>
          <w:pgMar w:top="567" w:right="567" w:bottom="567" w:left="567" w:header="709" w:footer="709" w:gutter="0"/>
          <w:cols w:space="708"/>
          <w:docGrid w:linePitch="360"/>
        </w:sectPr>
      </w:pPr>
    </w:p>
    <w:p w:rsidR="0033254C" w:rsidRDefault="0033254C"/>
    <w:sectPr w:rsidR="0033254C" w:rsidSect="005C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0A0" w:rsidRDefault="000860A0" w:rsidP="00D31F38">
      <w:r>
        <w:separator/>
      </w:r>
    </w:p>
  </w:endnote>
  <w:endnote w:type="continuationSeparator" w:id="0">
    <w:p w:rsidR="000860A0" w:rsidRDefault="000860A0" w:rsidP="00D3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09057"/>
      <w:docPartObj>
        <w:docPartGallery w:val="Page Numbers (Bottom of Page)"/>
        <w:docPartUnique/>
      </w:docPartObj>
    </w:sdtPr>
    <w:sdtEndPr/>
    <w:sdtContent>
      <w:p w:rsidR="000B472E" w:rsidRDefault="000860A0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472E" w:rsidRDefault="000B47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0A0" w:rsidRDefault="000860A0" w:rsidP="00D31F38">
      <w:r>
        <w:separator/>
      </w:r>
    </w:p>
  </w:footnote>
  <w:footnote w:type="continuationSeparator" w:id="0">
    <w:p w:rsidR="000860A0" w:rsidRDefault="000860A0" w:rsidP="00D31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50433"/>
    <w:multiLevelType w:val="hybridMultilevel"/>
    <w:tmpl w:val="9216039A"/>
    <w:lvl w:ilvl="0" w:tplc="AFB8C5F0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645D1B"/>
    <w:multiLevelType w:val="hybridMultilevel"/>
    <w:tmpl w:val="19FE766C"/>
    <w:lvl w:ilvl="0" w:tplc="AFB8C5F0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C11B91"/>
    <w:multiLevelType w:val="hybridMultilevel"/>
    <w:tmpl w:val="8F0E7C6E"/>
    <w:lvl w:ilvl="0" w:tplc="E6E6B2DE">
      <w:start w:val="1"/>
      <w:numFmt w:val="russianLower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4F0"/>
    <w:rsid w:val="00031637"/>
    <w:rsid w:val="00057729"/>
    <w:rsid w:val="000860A0"/>
    <w:rsid w:val="000B472E"/>
    <w:rsid w:val="00155C0B"/>
    <w:rsid w:val="00181AE0"/>
    <w:rsid w:val="001F7C52"/>
    <w:rsid w:val="0028313E"/>
    <w:rsid w:val="002C0B32"/>
    <w:rsid w:val="002F4231"/>
    <w:rsid w:val="0030644E"/>
    <w:rsid w:val="0033254C"/>
    <w:rsid w:val="003670A7"/>
    <w:rsid w:val="003747A7"/>
    <w:rsid w:val="003A2299"/>
    <w:rsid w:val="004078B1"/>
    <w:rsid w:val="00445BCD"/>
    <w:rsid w:val="00447112"/>
    <w:rsid w:val="00463636"/>
    <w:rsid w:val="0047013A"/>
    <w:rsid w:val="005B2F2A"/>
    <w:rsid w:val="005B598D"/>
    <w:rsid w:val="005C5F70"/>
    <w:rsid w:val="005E1A79"/>
    <w:rsid w:val="006139E1"/>
    <w:rsid w:val="0062314E"/>
    <w:rsid w:val="007C39C7"/>
    <w:rsid w:val="00841E37"/>
    <w:rsid w:val="00890519"/>
    <w:rsid w:val="008D1570"/>
    <w:rsid w:val="008F36BC"/>
    <w:rsid w:val="00A36AD2"/>
    <w:rsid w:val="00A724F0"/>
    <w:rsid w:val="00AB59F5"/>
    <w:rsid w:val="00BF4A31"/>
    <w:rsid w:val="00C37E63"/>
    <w:rsid w:val="00C4445C"/>
    <w:rsid w:val="00C54C73"/>
    <w:rsid w:val="00C95391"/>
    <w:rsid w:val="00CD6FF4"/>
    <w:rsid w:val="00D204C2"/>
    <w:rsid w:val="00D25D4E"/>
    <w:rsid w:val="00D31F38"/>
    <w:rsid w:val="00D665F7"/>
    <w:rsid w:val="00DA61E9"/>
    <w:rsid w:val="00E071C3"/>
    <w:rsid w:val="00E545B4"/>
    <w:rsid w:val="00F4077F"/>
    <w:rsid w:val="00F84A0C"/>
    <w:rsid w:val="00F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9C77A-AA88-48AF-83DF-94291AC0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72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7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D31F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1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1F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1F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254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3254C"/>
    <w:rPr>
      <w:color w:val="800080"/>
      <w:u w:val="single"/>
    </w:rPr>
  </w:style>
  <w:style w:type="paragraph" w:customStyle="1" w:styleId="font5">
    <w:name w:val="font5"/>
    <w:basedOn w:val="a"/>
    <w:rsid w:val="0033254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3254C"/>
    <w:pPr>
      <w:spacing w:before="100" w:beforeAutospacing="1" w:after="100" w:afterAutospacing="1"/>
    </w:pPr>
    <w:rPr>
      <w:b/>
      <w:bCs/>
    </w:rPr>
  </w:style>
  <w:style w:type="paragraph" w:customStyle="1" w:styleId="font7">
    <w:name w:val="font7"/>
    <w:basedOn w:val="a"/>
    <w:rsid w:val="0033254C"/>
    <w:pPr>
      <w:spacing w:before="100" w:beforeAutospacing="1" w:after="100" w:afterAutospacing="1"/>
    </w:pPr>
    <w:rPr>
      <w:color w:val="FF0000"/>
    </w:rPr>
  </w:style>
  <w:style w:type="paragraph" w:customStyle="1" w:styleId="xl63">
    <w:name w:val="xl63"/>
    <w:basedOn w:val="a"/>
    <w:rsid w:val="0033254C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4">
    <w:name w:val="xl64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808080"/>
    </w:rPr>
  </w:style>
  <w:style w:type="paragraph" w:customStyle="1" w:styleId="xl65">
    <w:name w:val="xl65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</w:rPr>
  </w:style>
  <w:style w:type="paragraph" w:customStyle="1" w:styleId="xl71">
    <w:name w:val="xl71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74">
    <w:name w:val="xl74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5">
    <w:name w:val="xl75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80">
    <w:name w:val="xl80"/>
    <w:basedOn w:val="a"/>
    <w:rsid w:val="0033254C"/>
    <w:pP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33254C"/>
    <w:pPr>
      <w:spacing w:before="100" w:beforeAutospacing="1" w:after="100" w:afterAutospacing="1"/>
    </w:pPr>
  </w:style>
  <w:style w:type="paragraph" w:customStyle="1" w:styleId="xl82">
    <w:name w:val="xl82"/>
    <w:basedOn w:val="a"/>
    <w:rsid w:val="0033254C"/>
    <w:pP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3254C"/>
    <w:pPr>
      <w:spacing w:before="100" w:beforeAutospacing="1" w:after="100" w:afterAutospacing="1"/>
    </w:pPr>
  </w:style>
  <w:style w:type="paragraph" w:customStyle="1" w:styleId="xl84">
    <w:name w:val="xl84"/>
    <w:basedOn w:val="a"/>
    <w:rsid w:val="0033254C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33254C"/>
    <w:pPr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rsid w:val="0033254C"/>
    <w:pP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3254C"/>
    <w:pP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</w:rPr>
  </w:style>
  <w:style w:type="paragraph" w:customStyle="1" w:styleId="xl92">
    <w:name w:val="xl92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6">
    <w:name w:val="xl96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33254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</w:rPr>
  </w:style>
  <w:style w:type="paragraph" w:customStyle="1" w:styleId="xl100">
    <w:name w:val="xl100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1">
    <w:name w:val="xl101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07">
    <w:name w:val="xl107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332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33254C"/>
    <w:pP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33254C"/>
    <w:pP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33254C"/>
    <w:pP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33254C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9">
    <w:name w:val="xl119"/>
    <w:basedOn w:val="a"/>
    <w:rsid w:val="0033254C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u w:val="single"/>
    </w:rPr>
  </w:style>
  <w:style w:type="paragraph" w:customStyle="1" w:styleId="xl120">
    <w:name w:val="xl120"/>
    <w:basedOn w:val="a"/>
    <w:rsid w:val="0033254C"/>
    <w:pP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33254C"/>
    <w:pPr>
      <w:spacing w:before="100" w:beforeAutospacing="1" w:after="100" w:afterAutospacing="1"/>
    </w:pPr>
  </w:style>
  <w:style w:type="paragraph" w:customStyle="1" w:styleId="xl122">
    <w:name w:val="xl122"/>
    <w:basedOn w:val="a"/>
    <w:rsid w:val="003325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3325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33254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33254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332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3325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B34AF-EA11-4260-A0B9-658224C1E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6185</Words>
  <Characters>35255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Администрация ЗАТО Озерный</cp:lastModifiedBy>
  <cp:revision>22</cp:revision>
  <cp:lastPrinted>2016-11-11T05:15:00Z</cp:lastPrinted>
  <dcterms:created xsi:type="dcterms:W3CDTF">2015-11-13T08:42:00Z</dcterms:created>
  <dcterms:modified xsi:type="dcterms:W3CDTF">2018-09-27T08:55:00Z</dcterms:modified>
</cp:coreProperties>
</file>